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79" w:rsidRDefault="00BF3D79" w:rsidP="00BF3D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A21CD">
        <w:rPr>
          <w:rFonts w:ascii="Times New Roman" w:hAnsi="Times New Roman" w:cs="Times New Roman"/>
          <w:b/>
          <w:sz w:val="28"/>
          <w:szCs w:val="28"/>
        </w:rPr>
        <w:t>Bharati</w:t>
      </w:r>
      <w:proofErr w:type="spellEnd"/>
      <w:r w:rsidRPr="001A21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1CD">
        <w:rPr>
          <w:rFonts w:ascii="Times New Roman" w:hAnsi="Times New Roman" w:cs="Times New Roman"/>
          <w:b/>
          <w:sz w:val="28"/>
          <w:szCs w:val="28"/>
        </w:rPr>
        <w:t>Vidyapeeth’s</w:t>
      </w:r>
      <w:proofErr w:type="spellEnd"/>
      <w:r w:rsidRPr="001A21CD">
        <w:rPr>
          <w:rFonts w:ascii="Times New Roman" w:hAnsi="Times New Roman" w:cs="Times New Roman"/>
          <w:b/>
          <w:sz w:val="28"/>
          <w:szCs w:val="28"/>
        </w:rPr>
        <w:t xml:space="preserve"> College of Engineering For Women, </w:t>
      </w:r>
      <w:r>
        <w:rPr>
          <w:rFonts w:ascii="Times New Roman" w:hAnsi="Times New Roman" w:cs="Times New Roman"/>
          <w:b/>
          <w:sz w:val="28"/>
          <w:szCs w:val="28"/>
        </w:rPr>
        <w:t>Pune-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Satara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Road,</w:t>
      </w:r>
      <w:r w:rsidRPr="003B6E81">
        <w:t xml:space="preserve"> </w:t>
      </w:r>
      <w:r w:rsidRPr="003B6E81">
        <w:rPr>
          <w:rFonts w:ascii="Times New Roman" w:hAnsi="Times New Roman" w:cs="Times New Roman"/>
          <w:b/>
          <w:sz w:val="28"/>
          <w:szCs w:val="28"/>
        </w:rPr>
        <w:t>Pune-</w:t>
      </w:r>
      <w:r>
        <w:rPr>
          <w:rFonts w:ascii="Times New Roman" w:hAnsi="Times New Roman" w:cs="Times New Roman"/>
          <w:b/>
          <w:sz w:val="28"/>
          <w:szCs w:val="28"/>
        </w:rPr>
        <w:t>411 0</w:t>
      </w:r>
      <w:r w:rsidRPr="003B6E81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1CD" w:rsidRDefault="00C5642D" w:rsidP="00C5642D">
      <w:pPr>
        <w:jc w:val="center"/>
        <w:rPr>
          <w:rFonts w:ascii="Times New Roman" w:hAnsi="Times New Roman" w:cs="Times New Roman"/>
          <w:b/>
        </w:rPr>
      </w:pPr>
      <w:r w:rsidRPr="00C5642D">
        <w:rPr>
          <w:rFonts w:ascii="Times New Roman" w:hAnsi="Times New Roman" w:cs="Times New Roman"/>
          <w:b/>
        </w:rPr>
        <w:t>Academic Audit Committee Report</w:t>
      </w:r>
      <w:r w:rsidR="00EB3DD2">
        <w:rPr>
          <w:rFonts w:ascii="Times New Roman" w:hAnsi="Times New Roman" w:cs="Times New Roman"/>
          <w:b/>
        </w:rPr>
        <w:t xml:space="preserve"> (Faculty)</w:t>
      </w:r>
    </w:p>
    <w:p w:rsidR="006F40CD" w:rsidRDefault="006F40CD" w:rsidP="00C564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the Dept.: __________________________________________</w:t>
      </w:r>
    </w:p>
    <w:p w:rsidR="00ED4A46" w:rsidRDefault="00ED4A46" w:rsidP="001C0A0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Year</w:t>
      </w:r>
      <w:r w:rsidR="00C43941">
        <w:rPr>
          <w:rFonts w:ascii="Times New Roman" w:hAnsi="Times New Roman" w:cs="Times New Roman"/>
          <w:b/>
        </w:rPr>
        <w:t>: _</w:t>
      </w:r>
      <w:r>
        <w:rPr>
          <w:rFonts w:ascii="Times New Roman" w:hAnsi="Times New Roman" w:cs="Times New Roman"/>
          <w:b/>
        </w:rPr>
        <w:t xml:space="preserve">_____________________                               </w:t>
      </w:r>
      <w:r w:rsidR="00D44008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>Semester</w:t>
      </w:r>
      <w:r w:rsidR="00C43941">
        <w:rPr>
          <w:rFonts w:ascii="Times New Roman" w:hAnsi="Times New Roman" w:cs="Times New Roman"/>
          <w:b/>
        </w:rPr>
        <w:t>: _</w:t>
      </w:r>
      <w:r>
        <w:rPr>
          <w:rFonts w:ascii="Times New Roman" w:hAnsi="Times New Roman" w:cs="Times New Roman"/>
          <w:b/>
        </w:rPr>
        <w:t>___________</w:t>
      </w:r>
    </w:p>
    <w:p w:rsidR="006F40CD" w:rsidRDefault="006F40CD" w:rsidP="001C0A0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of Academic Audit visit: </w:t>
      </w:r>
      <w:r w:rsidR="001C0A03">
        <w:rPr>
          <w:rFonts w:ascii="Times New Roman" w:hAnsi="Times New Roman" w:cs="Times New Roman"/>
          <w:b/>
        </w:rP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755"/>
        <w:gridCol w:w="1385"/>
        <w:gridCol w:w="1620"/>
        <w:gridCol w:w="1170"/>
        <w:gridCol w:w="1170"/>
      </w:tblGrid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Staff member</w:t>
            </w: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File </w:t>
            </w: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Record Book</w:t>
            </w: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Personal File</w:t>
            </w:r>
          </w:p>
        </w:tc>
        <w:tc>
          <w:tcPr>
            <w:tcW w:w="1170" w:type="dxa"/>
          </w:tcPr>
          <w:p w:rsidR="00FC7BA2" w:rsidRDefault="00FC7BA2" w:rsidP="00FC7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 of the Staff</w:t>
            </w: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610" w:rsidTr="009E4E3C">
        <w:tc>
          <w:tcPr>
            <w:tcW w:w="9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75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D4610" w:rsidRDefault="00FD4610" w:rsidP="00C56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F40CD" w:rsidRDefault="006F40CD" w:rsidP="00C5642D">
      <w:pPr>
        <w:jc w:val="center"/>
        <w:rPr>
          <w:rFonts w:ascii="Times New Roman" w:hAnsi="Times New Roman" w:cs="Times New Roman"/>
          <w:b/>
        </w:rPr>
      </w:pPr>
    </w:p>
    <w:p w:rsidR="00CD47EB" w:rsidRDefault="00CD47EB" w:rsidP="00C5642D">
      <w:pPr>
        <w:jc w:val="center"/>
        <w:rPr>
          <w:rFonts w:ascii="Times New Roman" w:hAnsi="Times New Roman" w:cs="Times New Roman"/>
          <w:b/>
        </w:rPr>
      </w:pPr>
    </w:p>
    <w:p w:rsidR="00CD47EB" w:rsidRDefault="00CD47EB" w:rsidP="00C5642D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horzAnchor="page" w:tblpX="2056" w:tblpY="240"/>
        <w:tblW w:w="8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789"/>
      </w:tblGrid>
      <w:tr w:rsidR="00CD47EB" w:rsidRPr="00D4160C" w:rsidTr="00CD47EB">
        <w:trPr>
          <w:trHeight w:val="491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47EB" w:rsidRPr="00BF0851" w:rsidRDefault="00CD47EB" w:rsidP="00597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851">
              <w:rPr>
                <w:rFonts w:ascii="Times New Roman" w:hAnsi="Times New Roman" w:cs="Times New Roman"/>
                <w:b/>
                <w:bCs/>
              </w:rPr>
              <w:lastRenderedPageBreak/>
              <w:t>Sr. No.</w:t>
            </w:r>
          </w:p>
        </w:tc>
        <w:tc>
          <w:tcPr>
            <w:tcW w:w="7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Pr="00D4160C" w:rsidRDefault="00CD47EB" w:rsidP="00051EEE">
            <w:pPr>
              <w:pStyle w:val="NormalWeb"/>
              <w:jc w:val="center"/>
              <w:rPr>
                <w:b/>
                <w:bCs/>
                <w:u w:val="single"/>
              </w:rPr>
            </w:pPr>
            <w:r w:rsidRPr="00D4160C">
              <w:rPr>
                <w:rFonts w:eastAsia="Calibri"/>
                <w:b/>
                <w:bCs/>
                <w:color w:val="000000"/>
                <w:kern w:val="24"/>
                <w:sz w:val="36"/>
                <w:szCs w:val="36"/>
              </w:rPr>
              <w:t>Course File</w:t>
            </w:r>
          </w:p>
        </w:tc>
      </w:tr>
      <w:tr w:rsidR="00CD47EB" w:rsidRPr="00D4160C" w:rsidTr="00CD47EB">
        <w:trPr>
          <w:trHeight w:hRule="exact" w:val="38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47EB" w:rsidRPr="00D4160C" w:rsidRDefault="00CD47EB" w:rsidP="00597BB3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eastAsia="Calibri"/>
                <w:b/>
                <w:bCs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789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CD47EB" w:rsidRPr="00D4160C" w:rsidRDefault="00CD47EB" w:rsidP="00597BB3">
            <w:pPr>
              <w:pStyle w:val="NormalWeb"/>
              <w:spacing w:before="0" w:beforeAutospacing="0" w:after="200" w:afterAutospacing="0" w:line="276" w:lineRule="auto"/>
              <w:rPr>
                <w:sz w:val="36"/>
                <w:szCs w:val="36"/>
              </w:rPr>
            </w:pPr>
          </w:p>
        </w:tc>
      </w:tr>
      <w:tr w:rsidR="00CD47EB" w:rsidRPr="00D4160C" w:rsidTr="00CD47EB">
        <w:trPr>
          <w:trHeight w:val="27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89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D47EB" w:rsidRPr="00D4160C" w:rsidTr="00CD47EB">
        <w:trPr>
          <w:trHeight w:hRule="exact" w:val="95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89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D47EB" w:rsidRPr="00D4160C" w:rsidTr="00CD47EB">
        <w:trPr>
          <w:trHeight w:hRule="exact" w:val="91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Default="00CD47EB" w:rsidP="00597BB3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Syllabus </w:t>
            </w:r>
          </w:p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(University Syllabus Structure, Course Objectives, Course Outcomes and Course Attainment Methods)</w:t>
            </w:r>
          </w:p>
        </w:tc>
      </w:tr>
      <w:tr w:rsidR="00CD47EB" w:rsidRPr="00D4160C" w:rsidTr="00CD47EB">
        <w:trPr>
          <w:trHeight w:hRule="exact" w:val="4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Notes-PPTS/Transparencies/Hand written/e books/</w:t>
            </w:r>
            <w:proofErr w:type="spellStart"/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etc</w:t>
            </w:r>
            <w:proofErr w:type="spellEnd"/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CD47EB" w:rsidRPr="00D4160C" w:rsidTr="00CD47EB">
        <w:trPr>
          <w:trHeight w:hRule="exact" w:val="4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Beyond Syllabus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(Syllabus gaps)</w:t>
            </w:r>
          </w:p>
        </w:tc>
      </w:tr>
      <w:tr w:rsidR="00CD47EB" w:rsidRPr="00D4160C" w:rsidTr="00CD47EB">
        <w:trPr>
          <w:trHeight w:hRule="exact" w:val="6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Lab Experiments/Assignment (Curriculum and Beyond Curriculum) </w:t>
            </w:r>
          </w:p>
        </w:tc>
      </w:tr>
      <w:tr w:rsidR="00CD47EB" w:rsidRPr="00D4160C" w:rsidTr="00CD47EB">
        <w:trPr>
          <w:trHeight w:hRule="exact" w:val="96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Default="00CD47EB" w:rsidP="00597BB3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Results (Theory &amp; Practical</w:t>
            </w: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) </w:t>
            </w:r>
          </w:p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(Last two years University and institute result for the course. UT/Prelim/Mock OR/Mock PR/MCQ Results)</w:t>
            </w:r>
          </w:p>
        </w:tc>
      </w:tr>
      <w:tr w:rsidR="00CD47EB" w:rsidRPr="00D4160C" w:rsidTr="00CD47EB">
        <w:trPr>
          <w:trHeight w:hRule="exact" w:val="7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Unit Test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/Prelim question p</w:t>
            </w: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apers with solutions and Sample Answer Sheets </w:t>
            </w:r>
          </w:p>
        </w:tc>
      </w:tr>
      <w:tr w:rsidR="00CD47EB" w:rsidRPr="00D4160C" w:rsidTr="00CD47EB">
        <w:trPr>
          <w:trHeight w:hRule="exact" w:val="46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University Question Papers and Model Answers </w:t>
            </w:r>
          </w:p>
        </w:tc>
      </w:tr>
      <w:tr w:rsidR="00CD47EB" w:rsidRPr="00D4160C" w:rsidTr="00CD47EB">
        <w:trPr>
          <w:trHeight w:hRule="exact" w:val="81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Default="00CD47EB" w:rsidP="00597BB3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Unit wise Question bank </w:t>
            </w:r>
          </w:p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(Theory, Practical/Assignment/Experiment/Tutorial wise oral question bank, MCQs bank for online examination)</w:t>
            </w:r>
          </w:p>
        </w:tc>
      </w:tr>
      <w:tr w:rsidR="00CD47EB" w:rsidRPr="00D4160C" w:rsidTr="00CD47EB">
        <w:trPr>
          <w:trHeight w:hRule="exact" w:val="6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Default="00CD47EB" w:rsidP="00597BB3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Feedback </w:t>
            </w:r>
          </w:p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(Course and General Faculty Feedback)</w:t>
            </w:r>
          </w:p>
        </w:tc>
      </w:tr>
      <w:tr w:rsidR="00CD47EB" w:rsidRPr="00D4160C" w:rsidTr="00CD47EB">
        <w:trPr>
          <w:trHeight w:hRule="exact" w:val="4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GATE/IES </w:t>
            </w:r>
            <w:proofErr w:type="spellStart"/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etc</w:t>
            </w:r>
            <w:proofErr w:type="spellEnd"/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syllabus related to subjects taught </w:t>
            </w:r>
          </w:p>
        </w:tc>
      </w:tr>
      <w:tr w:rsidR="00CD47EB" w:rsidRPr="00D4160C" w:rsidTr="00CD47EB">
        <w:trPr>
          <w:trHeight w:hRule="exact" w:val="73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Action Plans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(Compensatory/Remedial classes/Expert lecture/ Guest Lecture)</w:t>
            </w:r>
          </w:p>
        </w:tc>
      </w:tr>
      <w:tr w:rsidR="00CD47EB" w:rsidRPr="00D4160C" w:rsidTr="00CD47EB">
        <w:trPr>
          <w:trHeight w:hRule="exact" w:val="57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7EB" w:rsidRPr="00D4160C" w:rsidRDefault="00CD47EB" w:rsidP="00597BB3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CD47EB" w:rsidRPr="00D4160C" w:rsidRDefault="00CD47EB" w:rsidP="00597B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CO-PO Attainment </w:t>
            </w:r>
          </w:p>
        </w:tc>
      </w:tr>
    </w:tbl>
    <w:p w:rsidR="00CD47EB" w:rsidRDefault="00CD47EB" w:rsidP="00CD47EB"/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242C5B">
        <w:rPr>
          <w:rFonts w:ascii="Times New Roman" w:hAnsi="Times New Roman" w:cs="Times New Roman"/>
          <w:b/>
          <w:bCs/>
          <w:sz w:val="24"/>
          <w:szCs w:val="24"/>
        </w:rPr>
        <w:t>Subject Teacher</w:t>
      </w: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Documents to be presented along with Course File:</w:t>
      </w:r>
    </w:p>
    <w:p w:rsidR="00CD47EB" w:rsidRPr="00DE4857" w:rsidRDefault="00CD47EB" w:rsidP="00CD47E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E4857">
        <w:rPr>
          <w:rFonts w:ascii="Times New Roman" w:hAnsi="Times New Roman"/>
          <w:sz w:val="24"/>
          <w:szCs w:val="24"/>
        </w:rPr>
        <w:t>Attendance Record Book</w:t>
      </w:r>
      <w:r w:rsidR="00D44008">
        <w:rPr>
          <w:rFonts w:ascii="Times New Roman" w:hAnsi="Times New Roman"/>
          <w:sz w:val="24"/>
          <w:szCs w:val="24"/>
        </w:rPr>
        <w:t xml:space="preserve"> (signed by HOD)</w:t>
      </w:r>
    </w:p>
    <w:p w:rsidR="00CD47EB" w:rsidRPr="00DE4857" w:rsidRDefault="00CD47EB" w:rsidP="00CD47E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E4857">
        <w:rPr>
          <w:rFonts w:ascii="Times New Roman" w:hAnsi="Times New Roman"/>
          <w:sz w:val="24"/>
          <w:szCs w:val="24"/>
        </w:rPr>
        <w:t>Sample Journals</w:t>
      </w:r>
    </w:p>
    <w:p w:rsidR="00CD47EB" w:rsidRPr="00DE4857" w:rsidRDefault="00CD47EB" w:rsidP="00CD47E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E4857">
        <w:rPr>
          <w:rFonts w:ascii="Times New Roman" w:hAnsi="Times New Roman"/>
          <w:sz w:val="24"/>
          <w:szCs w:val="24"/>
        </w:rPr>
        <w:t>Sample Assignments</w:t>
      </w:r>
    </w:p>
    <w:p w:rsidR="00CD47EB" w:rsidRDefault="00D44008" w:rsidP="00CD47E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 Test/ Prelim </w:t>
      </w:r>
      <w:r w:rsidR="00CD47EB" w:rsidRPr="00DE4857">
        <w:rPr>
          <w:rFonts w:ascii="Times New Roman" w:hAnsi="Times New Roman"/>
          <w:sz w:val="24"/>
          <w:szCs w:val="24"/>
        </w:rPr>
        <w:t>sample answer sheets</w:t>
      </w:r>
    </w:p>
    <w:p w:rsidR="00895BA2" w:rsidRDefault="00895BA2" w:rsidP="00CD47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Personal File</w:t>
      </w:r>
    </w:p>
    <w:p w:rsidR="00CD47EB" w:rsidRPr="009F1DA1" w:rsidRDefault="00CD47EB" w:rsidP="00CD47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1DA1">
        <w:rPr>
          <w:rFonts w:ascii="Times New Roman" w:hAnsi="Times New Roman" w:cs="Times New Roman"/>
          <w:b/>
          <w:bCs/>
          <w:sz w:val="32"/>
          <w:szCs w:val="32"/>
        </w:rPr>
        <w:t>INDEX</w:t>
      </w:r>
    </w:p>
    <w:p w:rsidR="00CD47EB" w:rsidRPr="007270B2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 w:rsidRPr="007270B2">
        <w:rPr>
          <w:rFonts w:ascii="Times New Roman" w:hAnsi="Times New Roman" w:cs="Times New Roman"/>
          <w:sz w:val="28"/>
          <w:szCs w:val="28"/>
        </w:rPr>
        <w:t>BCUD Teacher Profile</w:t>
      </w:r>
    </w:p>
    <w:p w:rsidR="00CD47EB" w:rsidRPr="007270B2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 w:rsidRPr="007270B2">
        <w:rPr>
          <w:rFonts w:ascii="Times New Roman" w:hAnsi="Times New Roman" w:cs="Times New Roman"/>
          <w:sz w:val="28"/>
          <w:szCs w:val="28"/>
        </w:rPr>
        <w:t>Curriculum Vitae</w:t>
      </w:r>
    </w:p>
    <w:p w:rsidR="00CD47EB" w:rsidRPr="007270B2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 w:rsidRPr="007270B2">
        <w:rPr>
          <w:rFonts w:ascii="Times New Roman" w:hAnsi="Times New Roman" w:cs="Times New Roman"/>
          <w:sz w:val="28"/>
          <w:szCs w:val="28"/>
        </w:rPr>
        <w:t xml:space="preserve">Mark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270B2">
        <w:rPr>
          <w:rFonts w:ascii="Times New Roman" w:hAnsi="Times New Roman" w:cs="Times New Roman"/>
          <w:sz w:val="28"/>
          <w:szCs w:val="28"/>
        </w:rPr>
        <w:t xml:space="preserve">heets and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7270B2">
        <w:rPr>
          <w:rFonts w:ascii="Times New Roman" w:hAnsi="Times New Roman" w:cs="Times New Roman"/>
          <w:sz w:val="28"/>
          <w:szCs w:val="28"/>
        </w:rPr>
        <w:t>assing Certificates</w:t>
      </w:r>
    </w:p>
    <w:p w:rsidR="00CD47EB" w:rsidRPr="007270B2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 w:rsidRPr="007270B2">
        <w:rPr>
          <w:rFonts w:ascii="Times New Roman" w:hAnsi="Times New Roman" w:cs="Times New Roman"/>
          <w:sz w:val="28"/>
          <w:szCs w:val="28"/>
        </w:rPr>
        <w:t>University Approvals ( UG &amp; PG )</w:t>
      </w:r>
    </w:p>
    <w:p w:rsidR="00CD47EB" w:rsidRPr="007270B2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 w:rsidRPr="007270B2">
        <w:rPr>
          <w:rFonts w:ascii="Times New Roman" w:hAnsi="Times New Roman" w:cs="Times New Roman"/>
          <w:sz w:val="28"/>
          <w:szCs w:val="28"/>
        </w:rPr>
        <w:t>Experience Certificates</w:t>
      </w:r>
    </w:p>
    <w:p w:rsidR="00CD47EB" w:rsidRPr="007270B2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Paper</w:t>
      </w:r>
      <w:r w:rsidRPr="007270B2">
        <w:rPr>
          <w:rFonts w:ascii="Times New Roman" w:hAnsi="Times New Roman" w:cs="Times New Roman"/>
          <w:sz w:val="28"/>
          <w:szCs w:val="28"/>
        </w:rPr>
        <w:t xml:space="preserve"> Publi</w:t>
      </w:r>
      <w:r>
        <w:rPr>
          <w:rFonts w:ascii="Times New Roman" w:hAnsi="Times New Roman" w:cs="Times New Roman"/>
          <w:sz w:val="28"/>
          <w:szCs w:val="28"/>
        </w:rPr>
        <w:t xml:space="preserve">cations Details </w:t>
      </w:r>
    </w:p>
    <w:p w:rsidR="00CD47EB" w:rsidRPr="007270B2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 w:rsidRPr="007270B2">
        <w:rPr>
          <w:rFonts w:ascii="Times New Roman" w:hAnsi="Times New Roman" w:cs="Times New Roman"/>
          <w:sz w:val="28"/>
          <w:szCs w:val="28"/>
        </w:rPr>
        <w:t>Participation Certificates</w:t>
      </w:r>
    </w:p>
    <w:p w:rsidR="00CD47EB" w:rsidRPr="007270B2" w:rsidRDefault="00CD47EB" w:rsidP="00CD47EB">
      <w:pPr>
        <w:ind w:left="1530" w:hanging="360"/>
        <w:rPr>
          <w:rFonts w:ascii="Times New Roman" w:hAnsi="Times New Roman" w:cs="Times New Roman"/>
          <w:sz w:val="28"/>
          <w:szCs w:val="28"/>
        </w:rPr>
      </w:pPr>
      <w:r w:rsidRPr="007270B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270B2">
        <w:rPr>
          <w:rFonts w:ascii="Times New Roman" w:hAnsi="Times New Roman" w:cs="Times New Roman"/>
          <w:sz w:val="28"/>
          <w:szCs w:val="28"/>
        </w:rPr>
        <w:t>( FDP</w:t>
      </w:r>
      <w:proofErr w:type="gramEnd"/>
      <w:r w:rsidRPr="007270B2">
        <w:rPr>
          <w:rFonts w:ascii="Times New Roman" w:hAnsi="Times New Roman" w:cs="Times New Roman"/>
          <w:sz w:val="28"/>
          <w:szCs w:val="28"/>
        </w:rPr>
        <w:t>, Seminars, Refresher course,  Workshops etc.)</w:t>
      </w:r>
    </w:p>
    <w:p w:rsidR="00CD47EB" w:rsidRPr="007270B2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 w:rsidRPr="007270B2">
        <w:rPr>
          <w:rFonts w:ascii="Times New Roman" w:hAnsi="Times New Roman" w:cs="Times New Roman"/>
          <w:sz w:val="28"/>
          <w:szCs w:val="28"/>
        </w:rPr>
        <w:t>Contribution as a Resource Person in SPPU</w:t>
      </w:r>
    </w:p>
    <w:p w:rsidR="00CD47EB" w:rsidRPr="007270B2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 w:rsidRPr="007270B2">
        <w:rPr>
          <w:rFonts w:ascii="Times New Roman" w:hAnsi="Times New Roman" w:cs="Times New Roman"/>
          <w:sz w:val="28"/>
          <w:szCs w:val="28"/>
        </w:rPr>
        <w:t>Students Feedback</w:t>
      </w:r>
    </w:p>
    <w:p w:rsidR="00CD47EB" w:rsidRPr="007270B2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 w:rsidRPr="007270B2">
        <w:rPr>
          <w:rFonts w:ascii="Times New Roman" w:hAnsi="Times New Roman" w:cs="Times New Roman"/>
          <w:sz w:val="28"/>
          <w:szCs w:val="28"/>
        </w:rPr>
        <w:t>SPPU University Examination Work Orders</w:t>
      </w:r>
    </w:p>
    <w:p w:rsidR="00CD47EB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 w:rsidRPr="007270B2">
        <w:rPr>
          <w:rFonts w:ascii="Times New Roman" w:hAnsi="Times New Roman" w:cs="Times New Roman"/>
          <w:sz w:val="28"/>
          <w:szCs w:val="28"/>
        </w:rPr>
        <w:t>CAP Assessment Certificates</w:t>
      </w:r>
    </w:p>
    <w:p w:rsidR="00CD47EB" w:rsidRPr="007270B2" w:rsidRDefault="00CD47EB" w:rsidP="00CD47EB">
      <w:pPr>
        <w:numPr>
          <w:ilvl w:val="0"/>
          <w:numId w:val="4"/>
        </w:numPr>
        <w:ind w:left="1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Project Guided at UG/PG/Ph. D level</w:t>
      </w:r>
    </w:p>
    <w:p w:rsidR="00CD47EB" w:rsidRDefault="00CD47EB" w:rsidP="00CD47EB">
      <w:pPr>
        <w:rPr>
          <w:rFonts w:ascii="Times New Roman" w:hAnsi="Times New Roman" w:cs="Times New Roman"/>
          <w:sz w:val="24"/>
          <w:szCs w:val="24"/>
        </w:rPr>
      </w:pPr>
    </w:p>
    <w:p w:rsidR="00CD47EB" w:rsidRPr="005D273E" w:rsidRDefault="00CD47EB" w:rsidP="00CD47EB">
      <w:pPr>
        <w:rPr>
          <w:rFonts w:ascii="Times New Roman" w:hAnsi="Times New Roman" w:cs="Times New Roman"/>
          <w:sz w:val="24"/>
          <w:szCs w:val="24"/>
        </w:rPr>
      </w:pPr>
    </w:p>
    <w:p w:rsidR="00CD47EB" w:rsidRDefault="00CD47EB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CD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horzAnchor="page" w:tblpX="2056" w:tblpY="240"/>
        <w:tblW w:w="8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789"/>
      </w:tblGrid>
      <w:tr w:rsidR="004A34FC" w:rsidRPr="00D4160C" w:rsidTr="00003337">
        <w:trPr>
          <w:trHeight w:val="491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34FC" w:rsidRPr="00BF0851" w:rsidRDefault="004A34FC" w:rsidP="000033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851">
              <w:rPr>
                <w:rFonts w:ascii="Times New Roman" w:hAnsi="Times New Roman" w:cs="Times New Roman"/>
                <w:b/>
                <w:bCs/>
              </w:rPr>
              <w:lastRenderedPageBreak/>
              <w:t>Sr. No.</w:t>
            </w:r>
          </w:p>
        </w:tc>
        <w:tc>
          <w:tcPr>
            <w:tcW w:w="7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4A34FC" w:rsidRPr="00D4160C" w:rsidRDefault="004A34FC" w:rsidP="00F6481D">
            <w:pPr>
              <w:pStyle w:val="NormalWeb"/>
              <w:jc w:val="center"/>
              <w:rPr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36"/>
                <w:szCs w:val="36"/>
              </w:rPr>
              <w:t>GFM</w:t>
            </w:r>
            <w:r w:rsidRPr="00D4160C">
              <w:rPr>
                <w:rFonts w:eastAsia="Calibri"/>
                <w:b/>
                <w:bCs/>
                <w:color w:val="000000"/>
                <w:kern w:val="24"/>
                <w:sz w:val="36"/>
                <w:szCs w:val="36"/>
              </w:rPr>
              <w:t xml:space="preserve"> File</w:t>
            </w:r>
            <w:r w:rsidR="00F6481D">
              <w:rPr>
                <w:rFonts w:eastAsia="Calibri"/>
                <w:b/>
                <w:bCs/>
                <w:color w:val="000000"/>
                <w:kern w:val="24"/>
                <w:sz w:val="36"/>
                <w:szCs w:val="36"/>
              </w:rPr>
              <w:t xml:space="preserve"> Contents</w:t>
            </w:r>
          </w:p>
        </w:tc>
      </w:tr>
      <w:tr w:rsidR="004A34FC" w:rsidRPr="00D4160C" w:rsidTr="00003337">
        <w:trPr>
          <w:trHeight w:hRule="exact" w:val="38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A34FC" w:rsidRPr="00D4160C" w:rsidRDefault="004A34FC" w:rsidP="00003337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eastAsia="Calibri"/>
                <w:b/>
                <w:bCs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789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4A34FC" w:rsidRPr="00D4160C" w:rsidRDefault="004A34FC" w:rsidP="00003337">
            <w:pPr>
              <w:pStyle w:val="NormalWeb"/>
              <w:spacing w:before="0" w:beforeAutospacing="0" w:after="200" w:afterAutospacing="0" w:line="276" w:lineRule="auto"/>
              <w:rPr>
                <w:sz w:val="36"/>
                <w:szCs w:val="36"/>
              </w:rPr>
            </w:pPr>
          </w:p>
        </w:tc>
      </w:tr>
      <w:tr w:rsidR="004A34FC" w:rsidRPr="00D4160C" w:rsidTr="00003337">
        <w:trPr>
          <w:trHeight w:val="27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A34FC" w:rsidRPr="00D4160C" w:rsidRDefault="004A34FC" w:rsidP="00003337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89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4A34FC" w:rsidRPr="00D4160C" w:rsidRDefault="004A34FC" w:rsidP="00003337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4A34FC" w:rsidRPr="00D4160C" w:rsidTr="00FF6115">
        <w:trPr>
          <w:trHeight w:hRule="exact" w:val="95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4FC" w:rsidRPr="00D4160C" w:rsidRDefault="004A34FC" w:rsidP="00003337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89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4A34FC" w:rsidRPr="00D4160C" w:rsidRDefault="004A34FC" w:rsidP="00003337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4A34FC" w:rsidRPr="00D4160C" w:rsidTr="00FF6115">
        <w:trPr>
          <w:trHeight w:hRule="exact" w:val="45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4FC" w:rsidRPr="00D4160C" w:rsidRDefault="004A34FC" w:rsidP="00003337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4A34FC" w:rsidRPr="00D4160C" w:rsidRDefault="004A34FC" w:rsidP="000033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Roll Call List</w:t>
            </w:r>
          </w:p>
        </w:tc>
      </w:tr>
      <w:tr w:rsidR="00421B9A" w:rsidRPr="00D4160C" w:rsidTr="00FF6115">
        <w:trPr>
          <w:trHeight w:hRule="exact" w:val="45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B9A" w:rsidRPr="00D4160C" w:rsidRDefault="00421B9A" w:rsidP="00003337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421B9A" w:rsidRDefault="00421B9A" w:rsidP="00003337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Class Time Table</w:t>
            </w:r>
          </w:p>
        </w:tc>
      </w:tr>
      <w:tr w:rsidR="00421B9A" w:rsidRPr="00D4160C" w:rsidTr="00003337">
        <w:trPr>
          <w:trHeight w:hRule="exact" w:val="4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B9A" w:rsidRPr="00D4160C" w:rsidRDefault="00421B9A" w:rsidP="00421B9A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421B9A" w:rsidRPr="00D4160C" w:rsidRDefault="00421B9A" w:rsidP="00421B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Student Registration forms</w:t>
            </w: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421B9A" w:rsidRPr="00D4160C" w:rsidTr="00003337">
        <w:trPr>
          <w:trHeight w:hRule="exact" w:val="4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B9A" w:rsidRPr="00D4160C" w:rsidRDefault="00421B9A" w:rsidP="00421B9A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421B9A" w:rsidRPr="00D4160C" w:rsidRDefault="00421B9A" w:rsidP="00421B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Student Counselors list </w:t>
            </w:r>
          </w:p>
        </w:tc>
      </w:tr>
      <w:tr w:rsidR="00421B9A" w:rsidRPr="00D4160C" w:rsidTr="00F6481D">
        <w:trPr>
          <w:trHeight w:hRule="exact" w:val="48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B9A" w:rsidRPr="00D4160C" w:rsidRDefault="00421B9A" w:rsidP="00421B9A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421B9A" w:rsidRPr="00D4160C" w:rsidRDefault="00421B9A" w:rsidP="00421B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Batch Coordinators list</w:t>
            </w: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421B9A" w:rsidRPr="00D4160C" w:rsidTr="00FF6115">
        <w:trPr>
          <w:trHeight w:hRule="exact" w:val="49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B9A" w:rsidRPr="00D4160C" w:rsidRDefault="00421B9A" w:rsidP="00421B9A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421B9A" w:rsidRPr="00D4160C" w:rsidRDefault="00F6481D" w:rsidP="00421B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Representative</w:t>
            </w:r>
            <w:r w:rsidR="0042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 and details</w:t>
            </w:r>
          </w:p>
        </w:tc>
      </w:tr>
      <w:tr w:rsidR="00421B9A" w:rsidRPr="00D4160C" w:rsidTr="00FF6115">
        <w:trPr>
          <w:trHeight w:hRule="exact" w:val="45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B9A" w:rsidRPr="00D4160C" w:rsidRDefault="00421B9A" w:rsidP="00421B9A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421B9A" w:rsidRPr="00D4160C" w:rsidRDefault="00421B9A" w:rsidP="00421B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Student In charges for various activities.</w:t>
            </w:r>
          </w:p>
        </w:tc>
      </w:tr>
      <w:tr w:rsidR="00F6481D" w:rsidRPr="00D4160C" w:rsidTr="00FF6115">
        <w:trPr>
          <w:trHeight w:hRule="exact" w:val="45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81D" w:rsidRPr="00D4160C" w:rsidRDefault="00F6481D" w:rsidP="00F6481D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F6481D" w:rsidRDefault="00F6481D" w:rsidP="00F64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Syllabus </w:t>
            </w:r>
            <w:r w:rsidR="00F37BB9">
              <w:rPr>
                <w:rFonts w:ascii="Times New Roman" w:hAnsi="Times New Roman" w:cs="Times New Roman"/>
                <w:sz w:val="24"/>
                <w:szCs w:val="24"/>
              </w:rPr>
              <w:t xml:space="preserve">and Practical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coverage details monthly</w:t>
            </w:r>
          </w:p>
        </w:tc>
      </w:tr>
      <w:tr w:rsidR="00F6481D" w:rsidRPr="00D4160C" w:rsidTr="00BA60CE">
        <w:trPr>
          <w:trHeight w:hRule="exact" w:val="46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81D" w:rsidRPr="00D4160C" w:rsidRDefault="00F6481D" w:rsidP="00F6481D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F6481D" w:rsidRPr="00D4160C" w:rsidRDefault="00F6481D" w:rsidP="00F64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leave applications</w:t>
            </w:r>
          </w:p>
        </w:tc>
      </w:tr>
      <w:tr w:rsidR="00F6481D" w:rsidRPr="00D4160C" w:rsidTr="00FF6115">
        <w:trPr>
          <w:trHeight w:hRule="exact" w:val="44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81D" w:rsidRPr="00D4160C" w:rsidRDefault="00F6481D" w:rsidP="00F6481D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F6481D" w:rsidRPr="00D4160C" w:rsidRDefault="00F6481D" w:rsidP="00F6481D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Students T&amp;P related activity attendance record ( only applicable to TE &amp; BE)</w:t>
            </w:r>
          </w:p>
        </w:tc>
      </w:tr>
      <w:tr w:rsidR="00F6481D" w:rsidRPr="00D4160C" w:rsidTr="00FF6115">
        <w:trPr>
          <w:trHeight w:hRule="exact" w:val="54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81D" w:rsidRPr="00D4160C" w:rsidRDefault="00F6481D" w:rsidP="00F6481D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F6481D" w:rsidRPr="00D4160C" w:rsidRDefault="00F6481D" w:rsidP="00F64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attendance record (Theory and Practical)</w:t>
            </w:r>
          </w:p>
        </w:tc>
      </w:tr>
      <w:tr w:rsidR="00F6481D" w:rsidRPr="00D4160C" w:rsidTr="00003337">
        <w:trPr>
          <w:trHeight w:hRule="exact" w:val="4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81D" w:rsidRPr="00D4160C" w:rsidRDefault="00F6481D" w:rsidP="00F6481D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F6481D" w:rsidRPr="00D4160C" w:rsidRDefault="00F6481D" w:rsidP="00F64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Monthly defaulter list, Final defaulter list</w:t>
            </w:r>
          </w:p>
        </w:tc>
      </w:tr>
      <w:tr w:rsidR="00F6481D" w:rsidRPr="00D4160C" w:rsidTr="00FF6115">
        <w:trPr>
          <w:trHeight w:hRule="exact" w:val="48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81D" w:rsidRDefault="00F6481D" w:rsidP="00F6481D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F6481D" w:rsidRPr="00D4160C" w:rsidRDefault="00F6481D" w:rsidP="00F64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Parents meeting record in case of defaulter</w:t>
            </w:r>
          </w:p>
        </w:tc>
      </w:tr>
      <w:tr w:rsidR="00F6481D" w:rsidRPr="00D4160C" w:rsidTr="00FF6115">
        <w:trPr>
          <w:trHeight w:hRule="exact" w:val="44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81D" w:rsidRDefault="00F6481D" w:rsidP="00F6481D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F6481D" w:rsidRPr="00D4160C" w:rsidRDefault="00F6481D" w:rsidP="00F64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Receipt of Letter sent to defaulter students’ parents </w:t>
            </w:r>
          </w:p>
        </w:tc>
      </w:tr>
      <w:tr w:rsidR="00F6481D" w:rsidRPr="00D4160C" w:rsidTr="00FF6115">
        <w:trPr>
          <w:trHeight w:hRule="exact" w:val="44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81D" w:rsidRDefault="00F6481D" w:rsidP="00F6481D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F6481D" w:rsidRDefault="00F6481D" w:rsidP="00F6481D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Test and Prelim record</w:t>
            </w:r>
          </w:p>
        </w:tc>
      </w:tr>
      <w:tr w:rsidR="00F6481D" w:rsidRPr="00D4160C" w:rsidTr="00FF6115">
        <w:trPr>
          <w:trHeight w:hRule="exact" w:val="36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81D" w:rsidRDefault="00F6481D" w:rsidP="00F6481D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F6481D" w:rsidRDefault="00F6481D" w:rsidP="00F6481D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Remedial action record</w:t>
            </w:r>
          </w:p>
        </w:tc>
      </w:tr>
      <w:tr w:rsidR="00F6481D" w:rsidRPr="00D4160C" w:rsidTr="00FF6115">
        <w:trPr>
          <w:trHeight w:hRule="exact" w:val="36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81D" w:rsidRDefault="003E4669" w:rsidP="00003337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</w:tcPr>
          <w:p w:rsidR="00F6481D" w:rsidRDefault="003E4669" w:rsidP="00003337">
            <w:pPr>
              <w:pStyle w:val="NoSpacing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Any other</w:t>
            </w:r>
          </w:p>
        </w:tc>
      </w:tr>
    </w:tbl>
    <w:p w:rsidR="004A34FC" w:rsidRDefault="004A34FC" w:rsidP="004A34FC"/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4FC" w:rsidRDefault="004A34FC" w:rsidP="004A34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115" w:rsidRDefault="00FF6115" w:rsidP="00FF61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115" w:rsidRDefault="00FF6115" w:rsidP="00FF61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D89" w:rsidRDefault="00044D89" w:rsidP="00FF61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D89" w:rsidRDefault="00044D89" w:rsidP="00FF61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D89" w:rsidRDefault="00044D89" w:rsidP="00FF61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D89" w:rsidRDefault="00044D89" w:rsidP="00FF61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115" w:rsidRDefault="00FF6115" w:rsidP="00FF61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GFM and signature</w:t>
      </w:r>
      <w:r w:rsidR="00044D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HOD</w:t>
      </w:r>
    </w:p>
    <w:p w:rsidR="00044D89" w:rsidRDefault="00044D89" w:rsidP="00FF61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D89" w:rsidRDefault="00044D89" w:rsidP="00FF61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1DE" w:rsidRDefault="00CB31DE" w:rsidP="00CB31D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bidi="ar-SA"/>
        </w:rPr>
        <w:lastRenderedPageBreak/>
        <w:drawing>
          <wp:inline distT="0" distB="0" distL="0" distR="0" wp14:anchorId="76AB3236" wp14:editId="20B23502">
            <wp:extent cx="2609850" cy="12858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DE" w:rsidRPr="007F3A27" w:rsidRDefault="00CB31DE" w:rsidP="00CB31DE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Bharati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Vidyapeeth’s</w:t>
      </w:r>
      <w:proofErr w:type="spellEnd"/>
      <w:r>
        <w:rPr>
          <w:b/>
          <w:sz w:val="44"/>
          <w:szCs w:val="44"/>
        </w:rPr>
        <w:t xml:space="preserve"> College </w:t>
      </w:r>
      <w:r w:rsidRPr="007F3A27">
        <w:rPr>
          <w:b/>
          <w:sz w:val="44"/>
          <w:szCs w:val="44"/>
        </w:rPr>
        <w:t xml:space="preserve">of </w:t>
      </w:r>
      <w:r>
        <w:rPr>
          <w:b/>
          <w:sz w:val="44"/>
          <w:szCs w:val="44"/>
        </w:rPr>
        <w:t>Engineering for Women</w:t>
      </w:r>
    </w:p>
    <w:p w:rsidR="00CB31DE" w:rsidRPr="007F3A27" w:rsidRDefault="00CB31DE" w:rsidP="00CB31DE">
      <w:pPr>
        <w:jc w:val="center"/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Dhankawadi</w:t>
      </w:r>
      <w:proofErr w:type="spellEnd"/>
      <w:r w:rsidRPr="007F3A27">
        <w:rPr>
          <w:b/>
          <w:sz w:val="28"/>
          <w:szCs w:val="26"/>
        </w:rPr>
        <w:t>, Pune-41104</w:t>
      </w:r>
      <w:r>
        <w:rPr>
          <w:b/>
          <w:sz w:val="28"/>
          <w:szCs w:val="26"/>
        </w:rPr>
        <w:t>3</w:t>
      </w:r>
    </w:p>
    <w:p w:rsidR="00CB31DE" w:rsidRPr="00D85FCE" w:rsidRDefault="00CB31DE" w:rsidP="00CB31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GFM FILE</w:t>
      </w:r>
    </w:p>
    <w:p w:rsidR="00CB31DE" w:rsidRDefault="00CB31DE" w:rsidP="00CB31DE">
      <w:pPr>
        <w:jc w:val="center"/>
        <w:rPr>
          <w:sz w:val="40"/>
          <w:szCs w:val="40"/>
        </w:rPr>
      </w:pPr>
    </w:p>
    <w:p w:rsidR="00CB31DE" w:rsidRPr="00354B37" w:rsidRDefault="00CB31DE" w:rsidP="00CB31D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 E&amp;TC (DIV II)</w:t>
      </w:r>
    </w:p>
    <w:p w:rsidR="00CB31DE" w:rsidRDefault="00CB31DE" w:rsidP="00CB31DE">
      <w:pPr>
        <w:jc w:val="center"/>
        <w:rPr>
          <w:sz w:val="40"/>
          <w:szCs w:val="40"/>
        </w:rPr>
      </w:pPr>
      <w:r>
        <w:rPr>
          <w:sz w:val="40"/>
          <w:szCs w:val="40"/>
        </w:rPr>
        <w:t>PROF. DR. S. S. CHORAGE</w:t>
      </w:r>
    </w:p>
    <w:p w:rsidR="00CB31DE" w:rsidRDefault="00CB31DE" w:rsidP="00CB31DE">
      <w:pPr>
        <w:jc w:val="center"/>
        <w:rPr>
          <w:sz w:val="40"/>
          <w:szCs w:val="40"/>
        </w:rPr>
      </w:pPr>
    </w:p>
    <w:p w:rsidR="00CB31DE" w:rsidRDefault="00CB31DE" w:rsidP="00CB31DE">
      <w:pPr>
        <w:jc w:val="center"/>
        <w:rPr>
          <w:sz w:val="40"/>
          <w:szCs w:val="40"/>
        </w:rPr>
      </w:pPr>
    </w:p>
    <w:p w:rsidR="00CB31DE" w:rsidRPr="00B21B72" w:rsidRDefault="00CB31DE" w:rsidP="00CB31DE">
      <w:pPr>
        <w:jc w:val="center"/>
        <w:rPr>
          <w:sz w:val="40"/>
          <w:szCs w:val="40"/>
        </w:rPr>
      </w:pPr>
    </w:p>
    <w:p w:rsidR="00CB31DE" w:rsidRPr="00F54E9F" w:rsidRDefault="00CB31DE" w:rsidP="00CB31DE">
      <w:pPr>
        <w:jc w:val="center"/>
        <w:rPr>
          <w:rFonts w:ascii="Algerian" w:hAnsi="Algerian"/>
          <w:sz w:val="44"/>
          <w:szCs w:val="44"/>
        </w:rPr>
      </w:pPr>
      <w:r w:rsidRPr="00F54E9F">
        <w:rPr>
          <w:rFonts w:ascii="Algerian" w:hAnsi="Algerian"/>
          <w:sz w:val="44"/>
          <w:szCs w:val="44"/>
        </w:rPr>
        <w:t>Department of</w:t>
      </w:r>
    </w:p>
    <w:p w:rsidR="00CB31DE" w:rsidRDefault="00CB31DE" w:rsidP="00CB31DE">
      <w:pPr>
        <w:jc w:val="center"/>
        <w:rPr>
          <w:rFonts w:ascii="Algerian" w:hAnsi="Algerian"/>
          <w:sz w:val="44"/>
          <w:szCs w:val="44"/>
        </w:rPr>
      </w:pPr>
      <w:r w:rsidRPr="00F54E9F">
        <w:rPr>
          <w:rFonts w:ascii="Algerian" w:hAnsi="Algerian"/>
          <w:sz w:val="44"/>
          <w:szCs w:val="44"/>
        </w:rPr>
        <w:t>Electronics &amp; Telecommunication</w:t>
      </w:r>
      <w:r>
        <w:rPr>
          <w:rFonts w:ascii="Algerian" w:hAnsi="Algerian"/>
          <w:sz w:val="44"/>
          <w:szCs w:val="44"/>
        </w:rPr>
        <w:t xml:space="preserve"> Engineering </w:t>
      </w:r>
    </w:p>
    <w:p w:rsidR="00CB31DE" w:rsidRDefault="00CB31DE" w:rsidP="00CB31DE">
      <w:pPr>
        <w:jc w:val="center"/>
      </w:pPr>
      <w:r>
        <w:rPr>
          <w:rFonts w:ascii="Algerian" w:hAnsi="Algerian"/>
          <w:sz w:val="44"/>
          <w:szCs w:val="44"/>
        </w:rPr>
        <w:t>SEMESTER II 2016-17</w:t>
      </w:r>
    </w:p>
    <w:p w:rsidR="00CD47EB" w:rsidRDefault="00CD47EB" w:rsidP="00CD47EB">
      <w:pPr>
        <w:spacing w:line="240" w:lineRule="auto"/>
        <w:contextualSpacing/>
        <w:jc w:val="center"/>
        <w:rPr>
          <w:sz w:val="36"/>
          <w:szCs w:val="36"/>
        </w:rPr>
      </w:pPr>
      <w:r>
        <w:rPr>
          <w:noProof/>
          <w:sz w:val="36"/>
          <w:szCs w:val="36"/>
          <w:lang w:bidi="ar-SA"/>
        </w:rPr>
        <w:lastRenderedPageBreak/>
        <w:drawing>
          <wp:inline distT="0" distB="0" distL="0" distR="0" wp14:anchorId="20A34676" wp14:editId="32D2E746">
            <wp:extent cx="2609850" cy="12858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EB" w:rsidRPr="007F3A27" w:rsidRDefault="00CD47EB" w:rsidP="00CD47EB">
      <w:pPr>
        <w:spacing w:line="240" w:lineRule="auto"/>
        <w:contextualSpacing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Bharati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Vidyapeeth’s</w:t>
      </w:r>
      <w:proofErr w:type="spellEnd"/>
      <w:r>
        <w:rPr>
          <w:b/>
          <w:sz w:val="44"/>
          <w:szCs w:val="44"/>
        </w:rPr>
        <w:t xml:space="preserve"> College </w:t>
      </w:r>
      <w:r w:rsidRPr="007F3A27">
        <w:rPr>
          <w:b/>
          <w:sz w:val="44"/>
          <w:szCs w:val="44"/>
        </w:rPr>
        <w:t xml:space="preserve">of </w:t>
      </w:r>
      <w:r>
        <w:rPr>
          <w:b/>
          <w:sz w:val="44"/>
          <w:szCs w:val="44"/>
        </w:rPr>
        <w:t>Engineering for Women</w:t>
      </w:r>
    </w:p>
    <w:p w:rsidR="00CD47EB" w:rsidRPr="007F3A27" w:rsidRDefault="00CD47EB" w:rsidP="00CD47EB">
      <w:pPr>
        <w:spacing w:line="240" w:lineRule="auto"/>
        <w:contextualSpacing/>
        <w:jc w:val="center"/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Dhankawadi</w:t>
      </w:r>
      <w:proofErr w:type="spellEnd"/>
      <w:r w:rsidRPr="007F3A27">
        <w:rPr>
          <w:b/>
          <w:sz w:val="28"/>
          <w:szCs w:val="26"/>
        </w:rPr>
        <w:t>, Pune-41104</w:t>
      </w:r>
      <w:r>
        <w:rPr>
          <w:b/>
          <w:sz w:val="28"/>
          <w:szCs w:val="26"/>
        </w:rPr>
        <w:t>3</w:t>
      </w:r>
    </w:p>
    <w:p w:rsidR="00CD47EB" w:rsidRPr="00D85FCE" w:rsidRDefault="00CD47EB" w:rsidP="00CD47EB">
      <w:pPr>
        <w:spacing w:line="240" w:lineRule="auto"/>
        <w:contextual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COURSE FILE</w:t>
      </w:r>
    </w:p>
    <w:p w:rsidR="00CD47EB" w:rsidRDefault="00CD47EB" w:rsidP="00CD47EB">
      <w:pPr>
        <w:spacing w:line="240" w:lineRule="auto"/>
        <w:contextualSpacing/>
        <w:jc w:val="center"/>
        <w:rPr>
          <w:sz w:val="40"/>
          <w:szCs w:val="40"/>
        </w:rPr>
      </w:pPr>
    </w:p>
    <w:p w:rsidR="00CD47EB" w:rsidRDefault="00CD47EB" w:rsidP="00CD47EB">
      <w:pPr>
        <w:spacing w:line="240" w:lineRule="auto"/>
        <w:contextualSpacing/>
        <w:jc w:val="center"/>
        <w:rPr>
          <w:sz w:val="40"/>
          <w:szCs w:val="40"/>
        </w:rPr>
      </w:pPr>
    </w:p>
    <w:p w:rsidR="00CD47EB" w:rsidRDefault="00CD47EB" w:rsidP="00CD47EB">
      <w:pPr>
        <w:spacing w:line="240" w:lineRule="auto"/>
        <w:contextualSpacing/>
        <w:jc w:val="center"/>
        <w:rPr>
          <w:sz w:val="40"/>
          <w:szCs w:val="40"/>
        </w:rPr>
      </w:pPr>
    </w:p>
    <w:p w:rsidR="00CD47EB" w:rsidRDefault="00CD47EB" w:rsidP="00CD47EB">
      <w:pPr>
        <w:spacing w:line="240" w:lineRule="auto"/>
        <w:contextualSpacing/>
        <w:jc w:val="center"/>
        <w:rPr>
          <w:sz w:val="40"/>
          <w:szCs w:val="40"/>
        </w:rPr>
      </w:pPr>
    </w:p>
    <w:p w:rsidR="00CD47EB" w:rsidRDefault="00CD47EB" w:rsidP="00CD47EB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BE E&amp;TC </w:t>
      </w:r>
    </w:p>
    <w:p w:rsidR="00CD47EB" w:rsidRPr="00354B37" w:rsidRDefault="00CD47EB" w:rsidP="00CD47EB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MICROWAVE ENGINEERING</w:t>
      </w:r>
    </w:p>
    <w:p w:rsidR="00CD47EB" w:rsidRDefault="00CD47EB" w:rsidP="00CD47EB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PROF. DR. S. S. CHORAGE</w:t>
      </w:r>
    </w:p>
    <w:p w:rsidR="00CD47EB" w:rsidRDefault="00CD47EB" w:rsidP="00CD47EB">
      <w:pPr>
        <w:spacing w:line="240" w:lineRule="auto"/>
        <w:contextualSpacing/>
        <w:jc w:val="center"/>
        <w:rPr>
          <w:sz w:val="40"/>
          <w:szCs w:val="40"/>
        </w:rPr>
      </w:pPr>
    </w:p>
    <w:p w:rsidR="00CD47EB" w:rsidRDefault="00CD47EB" w:rsidP="00CD47EB">
      <w:pPr>
        <w:spacing w:line="240" w:lineRule="auto"/>
        <w:contextualSpacing/>
        <w:jc w:val="center"/>
        <w:rPr>
          <w:rFonts w:ascii="Algerian" w:hAnsi="Algerian"/>
          <w:sz w:val="44"/>
          <w:szCs w:val="44"/>
        </w:rPr>
      </w:pPr>
    </w:p>
    <w:p w:rsidR="00CD47EB" w:rsidRDefault="00CD47EB" w:rsidP="00CD47EB">
      <w:pPr>
        <w:spacing w:line="240" w:lineRule="auto"/>
        <w:contextualSpacing/>
        <w:jc w:val="center"/>
        <w:rPr>
          <w:rFonts w:ascii="Algerian" w:hAnsi="Algerian"/>
          <w:sz w:val="44"/>
          <w:szCs w:val="44"/>
        </w:rPr>
      </w:pPr>
    </w:p>
    <w:p w:rsidR="00CD47EB" w:rsidRDefault="00CD47EB" w:rsidP="00CD47EB">
      <w:pPr>
        <w:spacing w:line="240" w:lineRule="auto"/>
        <w:contextualSpacing/>
        <w:jc w:val="center"/>
        <w:rPr>
          <w:rFonts w:ascii="Algerian" w:hAnsi="Algerian"/>
          <w:sz w:val="44"/>
          <w:szCs w:val="44"/>
        </w:rPr>
      </w:pPr>
    </w:p>
    <w:p w:rsidR="00CD47EB" w:rsidRDefault="00CD47EB" w:rsidP="00CD47EB">
      <w:pPr>
        <w:spacing w:line="240" w:lineRule="auto"/>
        <w:contextualSpacing/>
        <w:jc w:val="center"/>
        <w:rPr>
          <w:rFonts w:ascii="Algerian" w:hAnsi="Algerian"/>
          <w:sz w:val="44"/>
          <w:szCs w:val="44"/>
        </w:rPr>
      </w:pPr>
    </w:p>
    <w:p w:rsidR="00CD47EB" w:rsidRPr="00F54E9F" w:rsidRDefault="00CD47EB" w:rsidP="00CD47EB">
      <w:pPr>
        <w:spacing w:line="240" w:lineRule="auto"/>
        <w:contextualSpacing/>
        <w:jc w:val="center"/>
        <w:rPr>
          <w:rFonts w:ascii="Algerian" w:hAnsi="Algerian"/>
          <w:sz w:val="44"/>
          <w:szCs w:val="44"/>
        </w:rPr>
      </w:pPr>
      <w:r w:rsidRPr="00F54E9F">
        <w:rPr>
          <w:rFonts w:ascii="Algerian" w:hAnsi="Algerian"/>
          <w:sz w:val="44"/>
          <w:szCs w:val="44"/>
        </w:rPr>
        <w:t>Department of</w:t>
      </w:r>
    </w:p>
    <w:p w:rsidR="00CD47EB" w:rsidRDefault="00CD47EB" w:rsidP="00CD47EB">
      <w:pPr>
        <w:spacing w:line="240" w:lineRule="auto"/>
        <w:contextualSpacing/>
        <w:jc w:val="center"/>
        <w:rPr>
          <w:rFonts w:ascii="Algerian" w:hAnsi="Algerian"/>
          <w:sz w:val="44"/>
          <w:szCs w:val="44"/>
        </w:rPr>
      </w:pPr>
      <w:r w:rsidRPr="00F54E9F">
        <w:rPr>
          <w:rFonts w:ascii="Algerian" w:hAnsi="Algerian"/>
          <w:sz w:val="44"/>
          <w:szCs w:val="44"/>
        </w:rPr>
        <w:t>Electronics &amp; Telecommunication</w:t>
      </w:r>
      <w:r>
        <w:rPr>
          <w:rFonts w:ascii="Algerian" w:hAnsi="Algerian"/>
          <w:sz w:val="44"/>
          <w:szCs w:val="44"/>
        </w:rPr>
        <w:t xml:space="preserve"> Engineering </w:t>
      </w:r>
    </w:p>
    <w:p w:rsidR="00CD47EB" w:rsidRDefault="00CD47EB" w:rsidP="00CD47EB">
      <w:pPr>
        <w:spacing w:line="240" w:lineRule="auto"/>
        <w:contextualSpacing/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2016-17</w:t>
      </w:r>
    </w:p>
    <w:p w:rsidR="00CD47EB" w:rsidRDefault="00CD47EB" w:rsidP="00CD47E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Algerian" w:hAnsi="Algerian"/>
          <w:sz w:val="44"/>
          <w:szCs w:val="44"/>
        </w:rPr>
        <w:br w:type="page"/>
      </w:r>
    </w:p>
    <w:p w:rsidR="00CD47EB" w:rsidRPr="00175DE1" w:rsidRDefault="00CD47EB" w:rsidP="00CD47E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75DE1">
        <w:rPr>
          <w:rFonts w:ascii="Times New Roman" w:hAnsi="Times New Roman"/>
          <w:b/>
          <w:bCs/>
          <w:sz w:val="24"/>
          <w:szCs w:val="24"/>
        </w:rPr>
        <w:lastRenderedPageBreak/>
        <w:t xml:space="preserve">Syllabus </w:t>
      </w:r>
    </w:p>
    <w:p w:rsidR="00CD47EB" w:rsidRDefault="00CD47EB" w:rsidP="00CD47E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75DE1">
        <w:rPr>
          <w:rFonts w:ascii="Times New Roman" w:hAnsi="Times New Roman"/>
          <w:b/>
          <w:bCs/>
          <w:sz w:val="24"/>
          <w:szCs w:val="24"/>
        </w:rPr>
        <w:t>(University Syllabus Structure, Course Objectives, Course Outcomes and Course Attainment Methods)</w:t>
      </w:r>
    </w:p>
    <w:p w:rsidR="00CD47EB" w:rsidRPr="00E02B5A" w:rsidRDefault="00CD47EB" w:rsidP="00CD47E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02B5A">
        <w:rPr>
          <w:rFonts w:ascii="Times New Roman" w:hAnsi="Times New Roman"/>
          <w:b/>
          <w:bCs/>
          <w:sz w:val="24"/>
          <w:szCs w:val="24"/>
        </w:rPr>
        <w:t>TEACHING METHODOLOGY</w:t>
      </w:r>
    </w:p>
    <w:p w:rsidR="00CD47EB" w:rsidRPr="00E02B5A" w:rsidRDefault="00CD47EB" w:rsidP="00CD47E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47EB" w:rsidRPr="00E02B5A" w:rsidRDefault="00CD47EB" w:rsidP="00CD47E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02B5A">
        <w:rPr>
          <w:rFonts w:ascii="Times New Roman" w:hAnsi="Times New Roman"/>
          <w:b/>
          <w:bCs/>
          <w:sz w:val="24"/>
          <w:szCs w:val="24"/>
          <w:u w:val="single"/>
        </w:rPr>
        <w:t>404183: Microwave Engineering</w:t>
      </w:r>
    </w:p>
    <w:p w:rsidR="00CD47EB" w:rsidRPr="00E02B5A" w:rsidRDefault="00CD47EB" w:rsidP="00CD47EB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02B5A">
        <w:rPr>
          <w:rFonts w:ascii="Times New Roman" w:hAnsi="Times New Roman"/>
          <w:b/>
          <w:bCs/>
          <w:sz w:val="24"/>
          <w:szCs w:val="24"/>
        </w:rPr>
        <w:t>Teaching Scheme: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02B5A">
        <w:rPr>
          <w:rFonts w:ascii="Times New Roman" w:hAnsi="Times New Roman"/>
          <w:b/>
          <w:bCs/>
          <w:sz w:val="24"/>
          <w:szCs w:val="24"/>
        </w:rPr>
        <w:tab/>
        <w:t>Examination Scheme:</w:t>
      </w:r>
    </w:p>
    <w:p w:rsidR="00CD47EB" w:rsidRPr="00E02B5A" w:rsidRDefault="00CD47EB" w:rsidP="00CD47EB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02B5A">
        <w:rPr>
          <w:rFonts w:ascii="Times New Roman" w:hAnsi="Times New Roman"/>
          <w:b/>
          <w:bCs/>
          <w:sz w:val="24"/>
          <w:szCs w:val="24"/>
        </w:rPr>
        <w:t>Lectures: 4Hrs/Week</w:t>
      </w:r>
      <w:r w:rsidRPr="00E02B5A">
        <w:rPr>
          <w:rFonts w:ascii="Times New Roman" w:hAnsi="Times New Roman"/>
          <w:b/>
          <w:bCs/>
          <w:sz w:val="24"/>
          <w:szCs w:val="24"/>
        </w:rPr>
        <w:tab/>
      </w:r>
      <w:r w:rsidRPr="00E02B5A">
        <w:rPr>
          <w:rFonts w:ascii="Times New Roman" w:hAnsi="Times New Roman"/>
          <w:b/>
          <w:bCs/>
          <w:sz w:val="24"/>
          <w:szCs w:val="24"/>
        </w:rPr>
        <w:tab/>
      </w:r>
      <w:r w:rsidRPr="00E02B5A">
        <w:rPr>
          <w:rFonts w:ascii="Times New Roman" w:hAnsi="Times New Roman"/>
          <w:b/>
          <w:bCs/>
          <w:sz w:val="24"/>
          <w:szCs w:val="24"/>
        </w:rPr>
        <w:tab/>
      </w:r>
      <w:r w:rsidRPr="00E02B5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E02B5A">
        <w:rPr>
          <w:rFonts w:ascii="Times New Roman" w:hAnsi="Times New Roman"/>
          <w:b/>
          <w:bCs/>
          <w:sz w:val="24"/>
          <w:szCs w:val="24"/>
        </w:rPr>
        <w:t>In Semester Assessment:  Phase I: 30</w:t>
      </w:r>
    </w:p>
    <w:p w:rsidR="00CD47EB" w:rsidRPr="00E02B5A" w:rsidRDefault="00CD47EB" w:rsidP="00CD47E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02B5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End Semester Examination: Phase II: 70</w:t>
      </w:r>
      <w:r w:rsidRPr="00E02B5A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0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6030"/>
        <w:gridCol w:w="1530"/>
        <w:gridCol w:w="1350"/>
      </w:tblGrid>
      <w:tr w:rsidR="00CD47EB" w:rsidRPr="004627D7" w:rsidTr="00597BB3">
        <w:tc>
          <w:tcPr>
            <w:tcW w:w="1278" w:type="dxa"/>
            <w:vAlign w:val="center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Unit</w:t>
            </w:r>
          </w:p>
        </w:tc>
        <w:tc>
          <w:tcPr>
            <w:tcW w:w="6030" w:type="dxa"/>
            <w:vAlign w:val="center"/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Topics &amp; Subtopics</w:t>
            </w:r>
          </w:p>
        </w:tc>
        <w:tc>
          <w:tcPr>
            <w:tcW w:w="1530" w:type="dxa"/>
            <w:vAlign w:val="center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Page No’s</w:t>
            </w:r>
          </w:p>
        </w:tc>
        <w:tc>
          <w:tcPr>
            <w:tcW w:w="1350" w:type="dxa"/>
            <w:vAlign w:val="center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Topic wise References</w:t>
            </w:r>
          </w:p>
        </w:tc>
      </w:tr>
      <w:tr w:rsidR="00CD47EB" w:rsidRPr="004627D7" w:rsidTr="00597BB3">
        <w:trPr>
          <w:trHeight w:val="885"/>
        </w:trPr>
        <w:tc>
          <w:tcPr>
            <w:tcW w:w="1278" w:type="dxa"/>
            <w:vMerge w:val="restart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Unit I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Transmission Lines and Waveguides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 xml:space="preserve">Introduction to Microwaves engineering: History of Microwaves, Microwave Frequency bands. Applications of Microwave.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1-6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T2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R1</w:t>
            </w:r>
          </w:p>
        </w:tc>
      </w:tr>
      <w:tr w:rsidR="00CD47EB" w:rsidRPr="004627D7" w:rsidTr="00597BB3">
        <w:trPr>
          <w:trHeight w:val="964"/>
        </w:trPr>
        <w:tc>
          <w:tcPr>
            <w:tcW w:w="1278" w:type="dxa"/>
            <w:vMerge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General solution for TEM, TE and TM waves,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 xml:space="preserve">Parallel plate waveguide, and rectangular waveguide. Wave guide parameters.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D47EB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95-121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103-117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D47EB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T2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</w:tr>
      <w:tr w:rsidR="00CD47EB" w:rsidRPr="004627D7" w:rsidTr="00597BB3">
        <w:trPr>
          <w:trHeight w:val="912"/>
        </w:trPr>
        <w:tc>
          <w:tcPr>
            <w:tcW w:w="1278" w:type="dxa"/>
            <w:vMerge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 xml:space="preserve">Introduction </w:t>
            </w:r>
            <w:proofErr w:type="spellStart"/>
            <w:r w:rsidRPr="004627D7">
              <w:rPr>
                <w:rFonts w:ascii="Times New Roman" w:hAnsi="Times New Roman"/>
                <w:sz w:val="24"/>
                <w:szCs w:val="24"/>
              </w:rPr>
              <w:t>tocoaxial</w:t>
            </w:r>
            <w:proofErr w:type="spellEnd"/>
            <w:r w:rsidRPr="004627D7">
              <w:rPr>
                <w:rFonts w:ascii="Times New Roman" w:hAnsi="Times New Roman"/>
                <w:sz w:val="24"/>
                <w:szCs w:val="24"/>
              </w:rPr>
              <w:t xml:space="preserve"> line, Rectangular waveguide cavity resonators, Circular waveguide cavity resonators.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(No derivations)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130-135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284-293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135-141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T2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</w:tr>
      <w:tr w:rsidR="00CD47EB" w:rsidRPr="004627D7" w:rsidTr="00597BB3">
        <w:trPr>
          <w:trHeight w:val="557"/>
        </w:trPr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Unit II</w:t>
            </w:r>
          </w:p>
        </w:tc>
        <w:tc>
          <w:tcPr>
            <w:tcW w:w="6030" w:type="dxa"/>
            <w:tcBorders>
              <w:left w:val="single" w:sz="4" w:space="0" w:color="auto"/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Microwave Components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Multi-port junctions: Construction and operation of E-plane</w:t>
            </w:r>
            <w:proofErr w:type="gramStart"/>
            <w:r w:rsidRPr="004627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proofErr w:type="gramEnd"/>
            <w:r w:rsidRPr="004627D7">
              <w:rPr>
                <w:rFonts w:ascii="Times New Roman" w:hAnsi="Times New Roman"/>
                <w:sz w:val="24"/>
                <w:szCs w:val="24"/>
              </w:rPr>
              <w:t>-plane, Magic Tee and Directional couplers.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141-154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317-324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186-208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T2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R1</w:t>
            </w:r>
          </w:p>
        </w:tc>
      </w:tr>
      <w:tr w:rsidR="00CD47EB" w:rsidRPr="004627D7" w:rsidTr="00597BB3">
        <w:trPr>
          <w:trHeight w:val="441"/>
        </w:trPr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Ferrites components: - Ferrite Composition and characteristics, Faraday rotation, Construction and operation of Gyrator, Isolator and Circulator.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465-467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475-493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</w:tr>
      <w:tr w:rsidR="00CD47EB" w:rsidRPr="004627D7" w:rsidTr="00597BB3">
        <w:trPr>
          <w:trHeight w:val="511"/>
        </w:trPr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7D7">
              <w:rPr>
                <w:rFonts w:ascii="Times New Roman" w:hAnsi="Times New Roman"/>
                <w:sz w:val="24"/>
                <w:szCs w:val="24"/>
              </w:rPr>
              <w:t>Striplines</w:t>
            </w:r>
            <w:proofErr w:type="spellEnd"/>
            <w:r w:rsidRPr="004627D7">
              <w:rPr>
                <w:rFonts w:ascii="Times New Roman" w:hAnsi="Times New Roman"/>
                <w:sz w:val="24"/>
                <w:szCs w:val="24"/>
              </w:rPr>
              <w:t>: Structural details and applications of Strip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 xml:space="preserve">lines, </w:t>
            </w:r>
            <w:proofErr w:type="spellStart"/>
            <w:r w:rsidRPr="004627D7">
              <w:rPr>
                <w:rFonts w:ascii="Times New Roman" w:hAnsi="Times New Roman"/>
                <w:sz w:val="24"/>
                <w:szCs w:val="24"/>
              </w:rPr>
              <w:t>Microstrip</w:t>
            </w:r>
            <w:proofErr w:type="spellEnd"/>
            <w:r w:rsidRPr="004627D7">
              <w:rPr>
                <w:rFonts w:ascii="Times New Roman" w:hAnsi="Times New Roman"/>
                <w:sz w:val="24"/>
                <w:szCs w:val="24"/>
              </w:rPr>
              <w:t xml:space="preserve"> line, Parallel Strip line, Coplanar Strip line, Shielded Strip Line.(No derivations)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141-149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473-491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</w:tr>
      <w:tr w:rsidR="00CD47EB" w:rsidRPr="004627D7" w:rsidTr="00597BB3">
        <w:trPr>
          <w:trHeight w:val="1059"/>
        </w:trPr>
        <w:tc>
          <w:tcPr>
            <w:tcW w:w="1278" w:type="dxa"/>
            <w:vMerge w:val="restart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Unit III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Microwave Network Analysis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Introduction and applications of Impedance and Equivalent voltages and currents, Impedance and Admittance matrices, The Transmission (ABCD) matrix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165-194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</w:tr>
      <w:tr w:rsidR="00CD47EB" w:rsidRPr="004627D7" w:rsidTr="00597BB3">
        <w:trPr>
          <w:trHeight w:val="122"/>
        </w:trPr>
        <w:tc>
          <w:tcPr>
            <w:tcW w:w="1278" w:type="dxa"/>
            <w:vMerge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Scattering Matrix:-Significance, formulation and properties. S-Matrix calculations for-2 port network junction, E plane, H-plane and E-H (Magic Tee) Tees, Directional coupler, Isolator and Circulator. Related problems.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317-324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 xml:space="preserve">144-161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</w:tr>
      <w:tr w:rsidR="00CD47EB" w:rsidRPr="004627D7" w:rsidTr="00597BB3">
        <w:trPr>
          <w:trHeight w:val="2884"/>
        </w:trPr>
        <w:tc>
          <w:tcPr>
            <w:tcW w:w="1278" w:type="dxa"/>
            <w:vMerge w:val="restart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lastRenderedPageBreak/>
              <w:t>Unit IV</w:t>
            </w:r>
          </w:p>
        </w:tc>
        <w:tc>
          <w:tcPr>
            <w:tcW w:w="6030" w:type="dxa"/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Microwave Tubes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Limitations of conventional tubes, O and M type classification of microwave tubes, reentrant cavity, and velocity modulation.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O type tubes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Two cavity Klystron: Construction and principle of operation, velocity modulation and bunching process Applegate diagram.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Reflex Klystron: Construction and principle of operation, velocity modulation and bunching process, Applegate diagram, Oscillating modes, o/p characteristics, efficiency, electronic &amp; mechanical tuning.</w:t>
            </w:r>
          </w:p>
        </w:tc>
        <w:tc>
          <w:tcPr>
            <w:tcW w:w="1530" w:type="dxa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335-382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282-289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292-313</w:t>
            </w:r>
          </w:p>
        </w:tc>
        <w:tc>
          <w:tcPr>
            <w:tcW w:w="1350" w:type="dxa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R1</w:t>
            </w:r>
          </w:p>
        </w:tc>
      </w:tr>
      <w:tr w:rsidR="00CD47EB" w:rsidRPr="004627D7" w:rsidTr="00597BB3">
        <w:trPr>
          <w:trHeight w:val="1272"/>
        </w:trPr>
        <w:tc>
          <w:tcPr>
            <w:tcW w:w="1278" w:type="dxa"/>
            <w:vMerge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M-type tubes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Magnetron: Construction and Principle of operation of 8 cavity cylindrical travelling wave magnetron, hull cutoff condition, modes of resonance, PI mode operation, o/p characteristics, Applications.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425-436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324-325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R1</w:t>
            </w:r>
          </w:p>
        </w:tc>
      </w:tr>
      <w:tr w:rsidR="00CD47EB" w:rsidRPr="004627D7" w:rsidTr="00597BB3">
        <w:trPr>
          <w:trHeight w:val="475"/>
        </w:trPr>
        <w:tc>
          <w:tcPr>
            <w:tcW w:w="1278" w:type="dxa"/>
            <w:vMerge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 xml:space="preserve">Slow wave </w:t>
            </w:r>
            <w:proofErr w:type="gramStart"/>
            <w:r w:rsidRPr="004627D7">
              <w:rPr>
                <w:rFonts w:ascii="Times New Roman" w:hAnsi="Times New Roman"/>
                <w:sz w:val="24"/>
                <w:szCs w:val="24"/>
              </w:rPr>
              <w:t>devices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Advantages of slow wave devices, Helix TWT: Construction and principle of operation, Applications.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 xml:space="preserve"> 382-398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313-315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R1</w:t>
            </w:r>
          </w:p>
        </w:tc>
      </w:tr>
      <w:tr w:rsidR="00CD47EB" w:rsidRPr="004627D7" w:rsidTr="00597BB3">
        <w:trPr>
          <w:trHeight w:val="576"/>
        </w:trPr>
        <w:tc>
          <w:tcPr>
            <w:tcW w:w="1278" w:type="dxa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 xml:space="preserve">Unit V </w:t>
            </w:r>
          </w:p>
        </w:tc>
        <w:tc>
          <w:tcPr>
            <w:tcW w:w="6030" w:type="dxa"/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7D7">
              <w:rPr>
                <w:rFonts w:ascii="Times New Roman" w:hAnsi="Times New Roman"/>
                <w:sz w:val="24"/>
                <w:szCs w:val="24"/>
              </w:rPr>
              <w:t>Microwave  Solid</w:t>
            </w:r>
            <w:proofErr w:type="gramEnd"/>
            <w:r w:rsidRPr="004627D7">
              <w:rPr>
                <w:rFonts w:ascii="Times New Roman" w:hAnsi="Times New Roman"/>
                <w:sz w:val="24"/>
                <w:szCs w:val="24"/>
              </w:rPr>
              <w:t xml:space="preserve"> State Devices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 xml:space="preserve">Microwave bipolar transistor, FET, MESFET, </w:t>
            </w:r>
            <w:proofErr w:type="spellStart"/>
            <w:r w:rsidRPr="004627D7">
              <w:rPr>
                <w:rFonts w:ascii="Times New Roman" w:hAnsi="Times New Roman"/>
                <w:sz w:val="24"/>
                <w:szCs w:val="24"/>
              </w:rPr>
              <w:t>Varactor</w:t>
            </w:r>
            <w:proofErr w:type="spellEnd"/>
            <w:r w:rsidRPr="004627D7">
              <w:rPr>
                <w:rFonts w:ascii="Times New Roman" w:hAnsi="Times New Roman"/>
                <w:sz w:val="24"/>
                <w:szCs w:val="24"/>
              </w:rPr>
              <w:t xml:space="preserve"> Diode, PIN Diode, </w:t>
            </w:r>
            <w:proofErr w:type="spellStart"/>
            <w:r w:rsidRPr="004627D7">
              <w:rPr>
                <w:rFonts w:ascii="Times New Roman" w:hAnsi="Times New Roman"/>
                <w:sz w:val="24"/>
                <w:szCs w:val="24"/>
              </w:rPr>
              <w:t>Shottky</w:t>
            </w:r>
            <w:proofErr w:type="spellEnd"/>
            <w:r w:rsidRPr="004627D7">
              <w:rPr>
                <w:rFonts w:ascii="Times New Roman" w:hAnsi="Times New Roman"/>
                <w:sz w:val="24"/>
                <w:szCs w:val="24"/>
              </w:rPr>
              <w:t xml:space="preserve"> Barrier Diode, Tunnel Diode, TEDs, Gunn Diodes, IMPATT diode and TRAPATT diode. Structural details, Principle of operation, various modes,   specifications, and applications of all these devices.</w:t>
            </w:r>
          </w:p>
        </w:tc>
        <w:tc>
          <w:tcPr>
            <w:tcW w:w="1530" w:type="dxa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166-192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198-204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208-226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269-291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309-317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352-403</w:t>
            </w:r>
          </w:p>
        </w:tc>
        <w:tc>
          <w:tcPr>
            <w:tcW w:w="1350" w:type="dxa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R1</w:t>
            </w:r>
          </w:p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7EB" w:rsidRPr="004627D7" w:rsidTr="00597BB3">
        <w:trPr>
          <w:trHeight w:val="576"/>
        </w:trPr>
        <w:tc>
          <w:tcPr>
            <w:tcW w:w="1278" w:type="dxa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Unit VI</w:t>
            </w:r>
          </w:p>
        </w:tc>
        <w:tc>
          <w:tcPr>
            <w:tcW w:w="6030" w:type="dxa"/>
          </w:tcPr>
          <w:p w:rsidR="00CD47EB" w:rsidRPr="004627D7" w:rsidRDefault="00CD47EB" w:rsidP="00597BB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Microwave Measurements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Measurement devices: Slotted line, Tunable detector, VSWR meter, Power Meter, S-parameter measurement, frequency measurements, Power measurement, Attenuation measurement, Phase shift measurement, VSWR measurement, Impedance measurement, Q of cavity resonator measurement.</w:t>
            </w:r>
          </w:p>
        </w:tc>
        <w:tc>
          <w:tcPr>
            <w:tcW w:w="1530" w:type="dxa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247-282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12-44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98-105</w:t>
            </w:r>
          </w:p>
        </w:tc>
        <w:tc>
          <w:tcPr>
            <w:tcW w:w="1350" w:type="dxa"/>
          </w:tcPr>
          <w:p w:rsidR="00CD47EB" w:rsidRPr="004627D7" w:rsidRDefault="00CD47EB" w:rsidP="00597B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7D7">
              <w:rPr>
                <w:rFonts w:ascii="Times New Roman" w:hAnsi="Times New Roman"/>
                <w:sz w:val="24"/>
                <w:szCs w:val="24"/>
              </w:rPr>
              <w:t>R1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27D7">
              <w:rPr>
                <w:rFonts w:ascii="Times New Roman" w:hAnsi="Times New Roman"/>
                <w:sz w:val="24"/>
                <w:szCs w:val="24"/>
              </w:rPr>
              <w:t>R3</w:t>
            </w:r>
          </w:p>
        </w:tc>
      </w:tr>
    </w:tbl>
    <w:p w:rsidR="00CD47EB" w:rsidRPr="0028672C" w:rsidRDefault="00CD47EB" w:rsidP="00CD47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672C">
        <w:rPr>
          <w:rFonts w:ascii="Times New Roman" w:hAnsi="Times New Roman"/>
          <w:sz w:val="24"/>
          <w:szCs w:val="24"/>
        </w:rPr>
        <w:t>Text Books</w:t>
      </w:r>
      <w:r>
        <w:rPr>
          <w:rFonts w:ascii="Times New Roman" w:hAnsi="Times New Roman"/>
          <w:sz w:val="24"/>
          <w:szCs w:val="24"/>
        </w:rPr>
        <w:t>:</w:t>
      </w:r>
    </w:p>
    <w:p w:rsidR="00CD47EB" w:rsidRPr="0028672C" w:rsidRDefault="00CD47EB" w:rsidP="00CD47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672C">
        <w:rPr>
          <w:rFonts w:ascii="Times New Roman" w:hAnsi="Times New Roman"/>
          <w:sz w:val="24"/>
          <w:szCs w:val="24"/>
        </w:rPr>
        <w:t>T1. Samuel Y. Liao, “Microwave Devices and Circuits”, 3</w:t>
      </w:r>
      <w:r w:rsidRPr="0028672C">
        <w:rPr>
          <w:rFonts w:ascii="Times New Roman" w:hAnsi="Times New Roman"/>
          <w:sz w:val="24"/>
          <w:szCs w:val="24"/>
          <w:vertAlign w:val="superscript"/>
        </w:rPr>
        <w:t>rd</w:t>
      </w:r>
      <w:r w:rsidRPr="0028672C">
        <w:rPr>
          <w:rFonts w:ascii="Times New Roman" w:hAnsi="Times New Roman"/>
          <w:sz w:val="24"/>
          <w:szCs w:val="24"/>
        </w:rPr>
        <w:t xml:space="preserve"> edition, Pearson</w:t>
      </w:r>
    </w:p>
    <w:p w:rsidR="00CD47EB" w:rsidRPr="0028672C" w:rsidRDefault="00CD47EB" w:rsidP="00CD47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672C">
        <w:rPr>
          <w:rFonts w:ascii="Times New Roman" w:hAnsi="Times New Roman"/>
          <w:sz w:val="24"/>
          <w:szCs w:val="24"/>
        </w:rPr>
        <w:t xml:space="preserve">T2. David M. </w:t>
      </w:r>
      <w:proofErr w:type="spellStart"/>
      <w:r w:rsidRPr="0028672C">
        <w:rPr>
          <w:rFonts w:ascii="Times New Roman" w:hAnsi="Times New Roman"/>
          <w:sz w:val="24"/>
          <w:szCs w:val="24"/>
        </w:rPr>
        <w:t>Pozar</w:t>
      </w:r>
      <w:proofErr w:type="spellEnd"/>
      <w:r w:rsidRPr="0028672C">
        <w:rPr>
          <w:rFonts w:ascii="Times New Roman" w:hAnsi="Times New Roman"/>
          <w:sz w:val="24"/>
          <w:szCs w:val="24"/>
        </w:rPr>
        <w:t>, “Microwave Engineering", Fourth edition, Wiley.</w:t>
      </w:r>
    </w:p>
    <w:p w:rsidR="00CD47EB" w:rsidRPr="0028672C" w:rsidRDefault="00CD47EB" w:rsidP="00CD47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47EB" w:rsidRPr="0028672C" w:rsidRDefault="00CD47EB" w:rsidP="00CD47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672C">
        <w:rPr>
          <w:rFonts w:ascii="Times New Roman" w:hAnsi="Times New Roman"/>
          <w:sz w:val="24"/>
          <w:szCs w:val="24"/>
        </w:rPr>
        <w:t>Reference Books</w:t>
      </w:r>
      <w:r>
        <w:rPr>
          <w:rFonts w:ascii="Times New Roman" w:hAnsi="Times New Roman"/>
          <w:sz w:val="24"/>
          <w:szCs w:val="24"/>
        </w:rPr>
        <w:t>:</w:t>
      </w:r>
    </w:p>
    <w:p w:rsidR="00CD47EB" w:rsidRPr="0028672C" w:rsidRDefault="00CD47EB" w:rsidP="00CD47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672C">
        <w:rPr>
          <w:rFonts w:ascii="Times New Roman" w:hAnsi="Times New Roman"/>
          <w:sz w:val="24"/>
          <w:szCs w:val="24"/>
        </w:rPr>
        <w:t>R1. M. Kulkarni, “Microwave and Radar engineering”, 3</w:t>
      </w:r>
      <w:r w:rsidRPr="0028672C">
        <w:rPr>
          <w:rFonts w:ascii="Times New Roman" w:hAnsi="Times New Roman"/>
          <w:sz w:val="24"/>
          <w:szCs w:val="24"/>
          <w:vertAlign w:val="superscript"/>
        </w:rPr>
        <w:t>rd</w:t>
      </w:r>
      <w:r w:rsidRPr="0028672C">
        <w:rPr>
          <w:rFonts w:ascii="Times New Roman" w:hAnsi="Times New Roman"/>
          <w:sz w:val="24"/>
          <w:szCs w:val="24"/>
        </w:rPr>
        <w:t xml:space="preserve"> edition, </w:t>
      </w:r>
      <w:proofErr w:type="spellStart"/>
      <w:r w:rsidRPr="0028672C">
        <w:rPr>
          <w:rFonts w:ascii="Times New Roman" w:hAnsi="Times New Roman"/>
          <w:sz w:val="24"/>
          <w:szCs w:val="24"/>
        </w:rPr>
        <w:t>Umesh</w:t>
      </w:r>
      <w:proofErr w:type="spellEnd"/>
      <w:r w:rsidRPr="0028672C">
        <w:rPr>
          <w:rFonts w:ascii="Times New Roman" w:hAnsi="Times New Roman"/>
          <w:sz w:val="24"/>
          <w:szCs w:val="24"/>
        </w:rPr>
        <w:t xml:space="preserve"> Publications</w:t>
      </w:r>
    </w:p>
    <w:p w:rsidR="00CD47EB" w:rsidRDefault="00CD47EB" w:rsidP="00CD47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672C">
        <w:rPr>
          <w:rFonts w:ascii="Times New Roman" w:hAnsi="Times New Roman"/>
          <w:sz w:val="24"/>
          <w:szCs w:val="24"/>
        </w:rPr>
        <w:t xml:space="preserve">R2. M L </w:t>
      </w:r>
      <w:proofErr w:type="spellStart"/>
      <w:r w:rsidRPr="0028672C">
        <w:rPr>
          <w:rFonts w:ascii="Times New Roman" w:hAnsi="Times New Roman"/>
          <w:sz w:val="24"/>
          <w:szCs w:val="24"/>
        </w:rPr>
        <w:t>Sisodia</w:t>
      </w:r>
      <w:proofErr w:type="spellEnd"/>
      <w:r w:rsidRPr="0028672C">
        <w:rPr>
          <w:rFonts w:ascii="Times New Roman" w:hAnsi="Times New Roman"/>
          <w:sz w:val="24"/>
          <w:szCs w:val="24"/>
        </w:rPr>
        <w:t xml:space="preserve">&amp; G S </w:t>
      </w:r>
      <w:proofErr w:type="spellStart"/>
      <w:r w:rsidRPr="0028672C">
        <w:rPr>
          <w:rFonts w:ascii="Times New Roman" w:hAnsi="Times New Roman"/>
          <w:sz w:val="24"/>
          <w:szCs w:val="24"/>
        </w:rPr>
        <w:t>Raghuvamshi</w:t>
      </w:r>
      <w:proofErr w:type="spellEnd"/>
      <w:r w:rsidRPr="0028672C">
        <w:rPr>
          <w:rFonts w:ascii="Times New Roman" w:hAnsi="Times New Roman"/>
          <w:sz w:val="24"/>
          <w:szCs w:val="24"/>
        </w:rPr>
        <w:t xml:space="preserve">, “Microwave Circuits and Passive </w:t>
      </w:r>
      <w:proofErr w:type="spellStart"/>
      <w:r w:rsidRPr="0028672C">
        <w:rPr>
          <w:rFonts w:ascii="Times New Roman" w:hAnsi="Times New Roman"/>
          <w:sz w:val="24"/>
          <w:szCs w:val="24"/>
        </w:rPr>
        <w:t>Devices”Wiley</w:t>
      </w:r>
      <w:proofErr w:type="spellEnd"/>
      <w:r w:rsidRPr="0028672C">
        <w:rPr>
          <w:rFonts w:ascii="Times New Roman" w:hAnsi="Times New Roman"/>
          <w:sz w:val="24"/>
          <w:szCs w:val="24"/>
        </w:rPr>
        <w:t>, 1987</w:t>
      </w:r>
    </w:p>
    <w:p w:rsidR="00CD47EB" w:rsidRPr="0028672C" w:rsidRDefault="00CD47EB" w:rsidP="00CD47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672C">
        <w:rPr>
          <w:rFonts w:ascii="Times New Roman" w:hAnsi="Times New Roman"/>
          <w:sz w:val="24"/>
          <w:szCs w:val="24"/>
        </w:rPr>
        <w:t xml:space="preserve">R3. M L </w:t>
      </w:r>
      <w:proofErr w:type="spellStart"/>
      <w:r w:rsidRPr="0028672C">
        <w:rPr>
          <w:rFonts w:ascii="Times New Roman" w:hAnsi="Times New Roman"/>
          <w:sz w:val="24"/>
          <w:szCs w:val="24"/>
        </w:rPr>
        <w:t>Sisodia</w:t>
      </w:r>
      <w:proofErr w:type="spellEnd"/>
      <w:r w:rsidRPr="0028672C">
        <w:rPr>
          <w:rFonts w:ascii="Times New Roman" w:hAnsi="Times New Roman"/>
          <w:sz w:val="24"/>
          <w:szCs w:val="24"/>
        </w:rPr>
        <w:t xml:space="preserve">&amp; G S </w:t>
      </w:r>
      <w:proofErr w:type="spellStart"/>
      <w:r w:rsidRPr="0028672C">
        <w:rPr>
          <w:rFonts w:ascii="Times New Roman" w:hAnsi="Times New Roman"/>
          <w:sz w:val="24"/>
          <w:szCs w:val="24"/>
        </w:rPr>
        <w:t>Raghuvanshi</w:t>
      </w:r>
      <w:proofErr w:type="spellEnd"/>
      <w:r w:rsidRPr="0028672C">
        <w:rPr>
          <w:rFonts w:ascii="Times New Roman" w:hAnsi="Times New Roman"/>
          <w:sz w:val="24"/>
          <w:szCs w:val="24"/>
        </w:rPr>
        <w:t>, “Basic Microwave Techniques and Laboratory Manual”, New Age International (P)       Limited, Publishers</w:t>
      </w:r>
    </w:p>
    <w:p w:rsidR="00CD47EB" w:rsidRPr="0028672C" w:rsidRDefault="00CD47EB" w:rsidP="00CD47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47EB" w:rsidRPr="0028672C" w:rsidRDefault="00CD47EB" w:rsidP="00CD47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47EB" w:rsidRDefault="00CD47EB" w:rsidP="00CD47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47EB" w:rsidRDefault="00CD47EB" w:rsidP="00CD47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3DD2" w:rsidRDefault="00EB3DD2" w:rsidP="00CD47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3DD2" w:rsidRDefault="00EB3DD2" w:rsidP="00CD47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3DD2" w:rsidRDefault="00EB3DD2" w:rsidP="00CD47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3DD2" w:rsidRDefault="00EB3DD2" w:rsidP="00CD47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3DD2" w:rsidRDefault="00EB3DD2" w:rsidP="00EB3D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21CD">
        <w:rPr>
          <w:rFonts w:ascii="Times New Roman" w:hAnsi="Times New Roman" w:cs="Times New Roman"/>
          <w:b/>
          <w:sz w:val="28"/>
          <w:szCs w:val="28"/>
        </w:rPr>
        <w:lastRenderedPageBreak/>
        <w:t>Bharati</w:t>
      </w:r>
      <w:proofErr w:type="spellEnd"/>
      <w:r w:rsidRPr="001A21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1CD">
        <w:rPr>
          <w:rFonts w:ascii="Times New Roman" w:hAnsi="Times New Roman" w:cs="Times New Roman"/>
          <w:b/>
          <w:sz w:val="28"/>
          <w:szCs w:val="28"/>
        </w:rPr>
        <w:t>Vidyapeeth’s</w:t>
      </w:r>
      <w:proofErr w:type="spellEnd"/>
      <w:r w:rsidRPr="001A21CD">
        <w:rPr>
          <w:rFonts w:ascii="Times New Roman" w:hAnsi="Times New Roman" w:cs="Times New Roman"/>
          <w:b/>
          <w:sz w:val="28"/>
          <w:szCs w:val="28"/>
        </w:rPr>
        <w:t xml:space="preserve"> College of Engineering For Women, </w:t>
      </w:r>
      <w:r>
        <w:rPr>
          <w:rFonts w:ascii="Times New Roman" w:hAnsi="Times New Roman" w:cs="Times New Roman"/>
          <w:b/>
          <w:sz w:val="28"/>
          <w:szCs w:val="28"/>
        </w:rPr>
        <w:t>Pune-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Satara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Road,</w:t>
      </w:r>
      <w:r w:rsidRPr="003B6E81">
        <w:t xml:space="preserve"> </w:t>
      </w:r>
      <w:r w:rsidRPr="003B6E81">
        <w:rPr>
          <w:rFonts w:ascii="Times New Roman" w:hAnsi="Times New Roman" w:cs="Times New Roman"/>
          <w:b/>
          <w:sz w:val="28"/>
          <w:szCs w:val="28"/>
        </w:rPr>
        <w:t>Pune-</w:t>
      </w:r>
      <w:r>
        <w:rPr>
          <w:rFonts w:ascii="Times New Roman" w:hAnsi="Times New Roman" w:cs="Times New Roman"/>
          <w:b/>
          <w:sz w:val="28"/>
          <w:szCs w:val="28"/>
        </w:rPr>
        <w:t>411 0</w:t>
      </w:r>
      <w:r w:rsidRPr="003B6E81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DD2" w:rsidRDefault="00EB3DD2" w:rsidP="00EB3DD2">
      <w:pPr>
        <w:jc w:val="center"/>
        <w:rPr>
          <w:rFonts w:ascii="Times New Roman" w:hAnsi="Times New Roman" w:cs="Times New Roman"/>
          <w:b/>
        </w:rPr>
      </w:pPr>
      <w:r w:rsidRPr="00C5642D">
        <w:rPr>
          <w:rFonts w:ascii="Times New Roman" w:hAnsi="Times New Roman" w:cs="Times New Roman"/>
          <w:b/>
        </w:rPr>
        <w:t>Academic Audit Committee Report</w:t>
      </w:r>
      <w:r>
        <w:rPr>
          <w:rFonts w:ascii="Times New Roman" w:hAnsi="Times New Roman" w:cs="Times New Roman"/>
          <w:b/>
        </w:rPr>
        <w:t xml:space="preserve"> (Laboratory)</w:t>
      </w:r>
    </w:p>
    <w:p w:rsidR="00EB3DD2" w:rsidRDefault="00EB3DD2" w:rsidP="00EB3D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the Dept.: __________________________________________</w:t>
      </w:r>
    </w:p>
    <w:p w:rsidR="00EB3DD2" w:rsidRDefault="00EB3DD2" w:rsidP="00EB3DD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Year: ______________________                               Semester: ____________</w:t>
      </w:r>
    </w:p>
    <w:p w:rsidR="00EB3DD2" w:rsidRDefault="00EB3DD2" w:rsidP="00EB3DD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Academic Audit visit: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2030"/>
        <w:gridCol w:w="2469"/>
        <w:gridCol w:w="1954"/>
        <w:gridCol w:w="1925"/>
      </w:tblGrid>
      <w:tr w:rsidR="002C3FE3" w:rsidTr="002C3FE3">
        <w:tc>
          <w:tcPr>
            <w:tcW w:w="972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Sr. No. </w:t>
            </w:r>
          </w:p>
        </w:tc>
        <w:tc>
          <w:tcPr>
            <w:tcW w:w="2030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the Lab</w:t>
            </w:r>
          </w:p>
        </w:tc>
        <w:tc>
          <w:tcPr>
            <w:tcW w:w="2469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the Lab In charge</w:t>
            </w:r>
          </w:p>
        </w:tc>
        <w:tc>
          <w:tcPr>
            <w:tcW w:w="1954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the Lab Assistant</w:t>
            </w:r>
          </w:p>
        </w:tc>
        <w:tc>
          <w:tcPr>
            <w:tcW w:w="1925" w:type="dxa"/>
          </w:tcPr>
          <w:p w:rsidR="002C3FE3" w:rsidRDefault="003650A7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 attendance Register status</w:t>
            </w:r>
          </w:p>
          <w:p w:rsidR="00DF799A" w:rsidRDefault="00DF799A" w:rsidP="00DF79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Maintained / Not Maintained/ Not in place</w:t>
            </w:r>
          </w:p>
        </w:tc>
      </w:tr>
      <w:tr w:rsidR="002C3FE3" w:rsidTr="002C3FE3">
        <w:tc>
          <w:tcPr>
            <w:tcW w:w="972" w:type="dxa"/>
          </w:tcPr>
          <w:p w:rsidR="002C3FE3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3FE3" w:rsidTr="002C3FE3">
        <w:tc>
          <w:tcPr>
            <w:tcW w:w="972" w:type="dxa"/>
          </w:tcPr>
          <w:p w:rsidR="002C3FE3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3FE3" w:rsidTr="002C3FE3">
        <w:tc>
          <w:tcPr>
            <w:tcW w:w="972" w:type="dxa"/>
          </w:tcPr>
          <w:p w:rsidR="002C3FE3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3FE3" w:rsidTr="002C3FE3">
        <w:tc>
          <w:tcPr>
            <w:tcW w:w="972" w:type="dxa"/>
          </w:tcPr>
          <w:p w:rsidR="002C3FE3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3FE3" w:rsidTr="002C3FE3">
        <w:tc>
          <w:tcPr>
            <w:tcW w:w="972" w:type="dxa"/>
          </w:tcPr>
          <w:p w:rsidR="002C3FE3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2C3FE3" w:rsidRDefault="002C3FE3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4831" w:rsidTr="002C3FE3">
        <w:tc>
          <w:tcPr>
            <w:tcW w:w="972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30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4831" w:rsidTr="002C3FE3">
        <w:tc>
          <w:tcPr>
            <w:tcW w:w="972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4831" w:rsidTr="002C3FE3">
        <w:tc>
          <w:tcPr>
            <w:tcW w:w="972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4831" w:rsidTr="002C3FE3">
        <w:tc>
          <w:tcPr>
            <w:tcW w:w="972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30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4831" w:rsidTr="002C3FE3">
        <w:tc>
          <w:tcPr>
            <w:tcW w:w="972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0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4831" w:rsidTr="002C3FE3">
        <w:tc>
          <w:tcPr>
            <w:tcW w:w="972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30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9A4831" w:rsidRDefault="009A4831" w:rsidP="00CD47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B3DD2" w:rsidRDefault="00EB3DD2" w:rsidP="00CD47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>Suggestions by the verifying committee members:</w:t>
      </w: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>Checked By</w:t>
      </w:r>
      <w:r>
        <w:rPr>
          <w:rFonts w:ascii="Times New Roman" w:hAnsi="Times New Roman"/>
          <w:b/>
          <w:bCs/>
          <w:sz w:val="24"/>
          <w:szCs w:val="24"/>
        </w:rPr>
        <w:t xml:space="preserve"> (signature with date)</w:t>
      </w:r>
      <w:r w:rsidRPr="00654AFE">
        <w:rPr>
          <w:rFonts w:ascii="Times New Roman" w:hAnsi="Times New Roman"/>
          <w:b/>
          <w:bCs/>
          <w:sz w:val="24"/>
          <w:szCs w:val="24"/>
        </w:rPr>
        <w:t>:   ____________________</w:t>
      </w: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ED2C56"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Pr="00654AFE">
        <w:rPr>
          <w:rFonts w:ascii="Times New Roman" w:hAnsi="Times New Roman"/>
          <w:b/>
          <w:bCs/>
          <w:sz w:val="24"/>
          <w:szCs w:val="24"/>
        </w:rPr>
        <w:t>____________________</w:t>
      </w: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ED2C56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Pr="00654AFE">
        <w:rPr>
          <w:rFonts w:ascii="Times New Roman" w:hAnsi="Times New Roman"/>
          <w:b/>
          <w:bCs/>
          <w:sz w:val="24"/>
          <w:szCs w:val="24"/>
        </w:rPr>
        <w:t>____________________</w:t>
      </w: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 xml:space="preserve">Submitted to:      </w:t>
      </w:r>
    </w:p>
    <w:p w:rsidR="00654AFE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7B4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 xml:space="preserve">                     _______________________  </w:t>
      </w:r>
    </w:p>
    <w:p w:rsidR="004917B4" w:rsidRDefault="00654AFE" w:rsidP="004917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lastRenderedPageBreak/>
        <w:t xml:space="preserve">   </w:t>
      </w:r>
      <w:proofErr w:type="spellStart"/>
      <w:r w:rsidR="004917B4" w:rsidRPr="001A21CD">
        <w:rPr>
          <w:rFonts w:ascii="Times New Roman" w:hAnsi="Times New Roman" w:cs="Times New Roman"/>
          <w:b/>
          <w:sz w:val="28"/>
          <w:szCs w:val="28"/>
        </w:rPr>
        <w:t>Bharati</w:t>
      </w:r>
      <w:proofErr w:type="spellEnd"/>
      <w:r w:rsidR="004917B4" w:rsidRPr="001A21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17B4" w:rsidRPr="001A21CD">
        <w:rPr>
          <w:rFonts w:ascii="Times New Roman" w:hAnsi="Times New Roman" w:cs="Times New Roman"/>
          <w:b/>
          <w:sz w:val="28"/>
          <w:szCs w:val="28"/>
        </w:rPr>
        <w:t>Vidyapeeth’s</w:t>
      </w:r>
      <w:proofErr w:type="spellEnd"/>
      <w:r w:rsidR="004917B4" w:rsidRPr="001A21CD">
        <w:rPr>
          <w:rFonts w:ascii="Times New Roman" w:hAnsi="Times New Roman" w:cs="Times New Roman"/>
          <w:b/>
          <w:sz w:val="28"/>
          <w:szCs w:val="28"/>
        </w:rPr>
        <w:t xml:space="preserve"> College of Engineering For Women, </w:t>
      </w:r>
      <w:r w:rsidR="004917B4">
        <w:rPr>
          <w:rFonts w:ascii="Times New Roman" w:hAnsi="Times New Roman" w:cs="Times New Roman"/>
          <w:b/>
          <w:sz w:val="28"/>
          <w:szCs w:val="28"/>
        </w:rPr>
        <w:t>Pune-</w:t>
      </w:r>
      <w:proofErr w:type="spellStart"/>
      <w:r w:rsidR="004917B4">
        <w:rPr>
          <w:rFonts w:ascii="Times New Roman" w:hAnsi="Times New Roman" w:cs="Times New Roman"/>
          <w:b/>
          <w:sz w:val="28"/>
          <w:szCs w:val="28"/>
        </w:rPr>
        <w:t>Satara</w:t>
      </w:r>
      <w:proofErr w:type="spellEnd"/>
      <w:r w:rsidR="004917B4">
        <w:rPr>
          <w:rFonts w:ascii="Times New Roman" w:hAnsi="Times New Roman" w:cs="Times New Roman"/>
          <w:b/>
          <w:sz w:val="28"/>
          <w:szCs w:val="28"/>
        </w:rPr>
        <w:t xml:space="preserve"> Road,</w:t>
      </w:r>
      <w:r w:rsidR="004917B4" w:rsidRPr="003B6E81">
        <w:t xml:space="preserve"> </w:t>
      </w:r>
      <w:r w:rsidR="004917B4" w:rsidRPr="003B6E81">
        <w:rPr>
          <w:rFonts w:ascii="Times New Roman" w:hAnsi="Times New Roman" w:cs="Times New Roman"/>
          <w:b/>
          <w:sz w:val="28"/>
          <w:szCs w:val="28"/>
        </w:rPr>
        <w:t>Pune-</w:t>
      </w:r>
      <w:r w:rsidR="004917B4">
        <w:rPr>
          <w:rFonts w:ascii="Times New Roman" w:hAnsi="Times New Roman" w:cs="Times New Roman"/>
          <w:b/>
          <w:sz w:val="28"/>
          <w:szCs w:val="28"/>
        </w:rPr>
        <w:t>411 0</w:t>
      </w:r>
      <w:r w:rsidR="004917B4" w:rsidRPr="003B6E81">
        <w:rPr>
          <w:rFonts w:ascii="Times New Roman" w:hAnsi="Times New Roman" w:cs="Times New Roman"/>
          <w:b/>
          <w:sz w:val="28"/>
          <w:szCs w:val="28"/>
        </w:rPr>
        <w:t>43</w:t>
      </w:r>
      <w:r w:rsidR="00491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7B4" w:rsidRDefault="004917B4" w:rsidP="004917B4">
      <w:pPr>
        <w:jc w:val="center"/>
        <w:rPr>
          <w:rFonts w:ascii="Times New Roman" w:hAnsi="Times New Roman" w:cs="Times New Roman"/>
          <w:b/>
        </w:rPr>
      </w:pPr>
      <w:r w:rsidRPr="00C5642D">
        <w:rPr>
          <w:rFonts w:ascii="Times New Roman" w:hAnsi="Times New Roman" w:cs="Times New Roman"/>
          <w:b/>
        </w:rPr>
        <w:t>Academic Audit Committee Report</w:t>
      </w:r>
      <w:r>
        <w:rPr>
          <w:rFonts w:ascii="Times New Roman" w:hAnsi="Times New Roman" w:cs="Times New Roman"/>
          <w:b/>
        </w:rPr>
        <w:t xml:space="preserve"> (Final)</w:t>
      </w:r>
    </w:p>
    <w:p w:rsidR="004917B4" w:rsidRDefault="004917B4" w:rsidP="004917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the Dept.: __________________________________________</w:t>
      </w:r>
    </w:p>
    <w:p w:rsidR="004917B4" w:rsidRDefault="004917B4" w:rsidP="004917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Year: ______________________                               Semester: ____________</w:t>
      </w:r>
    </w:p>
    <w:p w:rsidR="004917B4" w:rsidRDefault="004917B4" w:rsidP="004917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Academic Audit visit: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5953"/>
        <w:gridCol w:w="1890"/>
      </w:tblGrid>
      <w:tr w:rsidR="004917B4" w:rsidTr="004917B4">
        <w:tc>
          <w:tcPr>
            <w:tcW w:w="972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Sr. No. </w:t>
            </w:r>
          </w:p>
        </w:tc>
        <w:tc>
          <w:tcPr>
            <w:tcW w:w="5953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Activity Conducted</w:t>
            </w:r>
          </w:p>
        </w:tc>
        <w:tc>
          <w:tcPr>
            <w:tcW w:w="1890" w:type="dxa"/>
          </w:tcPr>
          <w:p w:rsidR="004917B4" w:rsidRDefault="00837D5E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="004917B4">
              <w:rPr>
                <w:rFonts w:ascii="Times New Roman" w:hAnsi="Times New Roman"/>
                <w:b/>
                <w:bCs/>
                <w:sz w:val="24"/>
                <w:szCs w:val="24"/>
              </w:rPr>
              <w:t>emarks</w:t>
            </w:r>
          </w:p>
        </w:tc>
      </w:tr>
      <w:tr w:rsidR="004917B4" w:rsidTr="004917B4">
        <w:tc>
          <w:tcPr>
            <w:tcW w:w="972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4917B4" w:rsidRDefault="004917B4" w:rsidP="004917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>Verification of lab attendance registers.</w:t>
            </w:r>
          </w:p>
        </w:tc>
        <w:tc>
          <w:tcPr>
            <w:tcW w:w="1890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17B4" w:rsidTr="004917B4">
        <w:tc>
          <w:tcPr>
            <w:tcW w:w="972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4917B4" w:rsidRDefault="004917B4" w:rsidP="004917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hecking of Course files and Cos.</w:t>
            </w:r>
          </w:p>
        </w:tc>
        <w:tc>
          <w:tcPr>
            <w:tcW w:w="1890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17B4" w:rsidTr="004917B4">
        <w:tc>
          <w:tcPr>
            <w:tcW w:w="972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4917B4" w:rsidRDefault="004917B4" w:rsidP="004917B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>Checking of Personal File.</w:t>
            </w:r>
          </w:p>
        </w:tc>
        <w:tc>
          <w:tcPr>
            <w:tcW w:w="1890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17B4" w:rsidTr="004917B4">
        <w:tc>
          <w:tcPr>
            <w:tcW w:w="972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4917B4" w:rsidRDefault="008C649A" w:rsidP="008C64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>Checking of Attendance Record Book.</w:t>
            </w:r>
          </w:p>
        </w:tc>
        <w:tc>
          <w:tcPr>
            <w:tcW w:w="1890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17B4" w:rsidTr="004917B4">
        <w:tc>
          <w:tcPr>
            <w:tcW w:w="972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4917B4" w:rsidRDefault="008C649A" w:rsidP="008C64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>Conducting meet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of all GFMs.</w:t>
            </w:r>
          </w:p>
        </w:tc>
        <w:tc>
          <w:tcPr>
            <w:tcW w:w="1890" w:type="dxa"/>
          </w:tcPr>
          <w:p w:rsidR="004917B4" w:rsidRDefault="004917B4" w:rsidP="00003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34E" w:rsidTr="004917B4">
        <w:tc>
          <w:tcPr>
            <w:tcW w:w="972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4434E" w:rsidRPr="004917B4" w:rsidRDefault="00C4434E" w:rsidP="00C443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of GFM file</w:t>
            </w:r>
          </w:p>
        </w:tc>
        <w:tc>
          <w:tcPr>
            <w:tcW w:w="1890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34E" w:rsidTr="004917B4">
        <w:tc>
          <w:tcPr>
            <w:tcW w:w="972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4434E" w:rsidRDefault="00C4434E" w:rsidP="00C443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 xml:space="preserve">Conducting meeting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 mentors.</w:t>
            </w:r>
          </w:p>
        </w:tc>
        <w:tc>
          <w:tcPr>
            <w:tcW w:w="1890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34E" w:rsidTr="004917B4">
        <w:tc>
          <w:tcPr>
            <w:tcW w:w="972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4434E" w:rsidRDefault="00C4434E" w:rsidP="00C443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>Verification of result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34E" w:rsidTr="004917B4">
        <w:tc>
          <w:tcPr>
            <w:tcW w:w="972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4434E" w:rsidRDefault="00C4434E" w:rsidP="00C443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>Verification of Defaulter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34E" w:rsidTr="004917B4">
        <w:tc>
          <w:tcPr>
            <w:tcW w:w="972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C4434E" w:rsidRDefault="00C4434E" w:rsidP="00C443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>Verification of Student counselor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 record.</w:t>
            </w:r>
          </w:p>
        </w:tc>
        <w:tc>
          <w:tcPr>
            <w:tcW w:w="1890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34E" w:rsidTr="004917B4">
        <w:tc>
          <w:tcPr>
            <w:tcW w:w="972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C4434E" w:rsidRDefault="00837D5E" w:rsidP="00837D5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>Verification of Mid-term submission and continuous assessment.</w:t>
            </w:r>
          </w:p>
        </w:tc>
        <w:tc>
          <w:tcPr>
            <w:tcW w:w="1890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34E" w:rsidTr="004917B4">
        <w:tc>
          <w:tcPr>
            <w:tcW w:w="972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C4434E" w:rsidRDefault="00837D5E" w:rsidP="00837D5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>Verification of conduction of Unit test and prelim exam and its assessment records</w:t>
            </w:r>
          </w:p>
        </w:tc>
        <w:tc>
          <w:tcPr>
            <w:tcW w:w="1890" w:type="dxa"/>
          </w:tcPr>
          <w:p w:rsidR="00C4434E" w:rsidRDefault="00C4434E" w:rsidP="00C443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3D8C" w:rsidTr="004917B4">
        <w:tc>
          <w:tcPr>
            <w:tcW w:w="972" w:type="dxa"/>
          </w:tcPr>
          <w:p w:rsidR="00EC3D8C" w:rsidRDefault="002E0F3D" w:rsidP="00EC3D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EC3D8C" w:rsidRDefault="00EC3D8C" w:rsidP="00EC3D8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 xml:space="preserve">Verification of conduction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Mock Practical </w:t>
            </w:r>
            <w:r w:rsidRPr="004917B4">
              <w:rPr>
                <w:rFonts w:ascii="Times New Roman" w:hAnsi="Times New Roman" w:cs="Times New Roman"/>
                <w:sz w:val="24"/>
                <w:szCs w:val="24"/>
              </w:rPr>
              <w:t>exam and its assessment records</w:t>
            </w:r>
          </w:p>
        </w:tc>
        <w:tc>
          <w:tcPr>
            <w:tcW w:w="1890" w:type="dxa"/>
          </w:tcPr>
          <w:p w:rsidR="00EC3D8C" w:rsidRDefault="00EC3D8C" w:rsidP="00EC3D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917B4" w:rsidRDefault="004917B4" w:rsidP="004917B4">
      <w:pPr>
        <w:jc w:val="both"/>
        <w:rPr>
          <w:rFonts w:ascii="Times New Roman" w:hAnsi="Times New Roman" w:cs="Times New Roman"/>
          <w:b/>
        </w:rPr>
      </w:pPr>
    </w:p>
    <w:p w:rsidR="004917B4" w:rsidRDefault="00BD4F8C" w:rsidP="004917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Enclosures</w:t>
      </w:r>
      <w:r w:rsidR="004A5A9C">
        <w:rPr>
          <w:rFonts w:ascii="Times New Roman" w:hAnsi="Times New Roman" w:cs="Times New Roman"/>
          <w:b/>
        </w:rPr>
        <w:t xml:space="preserve"> submitted</w:t>
      </w:r>
      <w:r>
        <w:rPr>
          <w:rFonts w:ascii="Times New Roman" w:hAnsi="Times New Roman" w:cs="Times New Roman"/>
          <w:b/>
        </w:rPr>
        <w:t>:</w:t>
      </w:r>
    </w:p>
    <w:p w:rsidR="00BD4F8C" w:rsidRDefault="00BD4F8C" w:rsidP="00BD4F8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BD4F8C">
        <w:rPr>
          <w:rFonts w:ascii="Times New Roman" w:hAnsi="Times New Roman"/>
          <w:b/>
        </w:rPr>
        <w:t>Academic Audit Committee Report (</w:t>
      </w:r>
      <w:r>
        <w:rPr>
          <w:rFonts w:ascii="Times New Roman" w:hAnsi="Times New Roman"/>
          <w:b/>
        </w:rPr>
        <w:t>Faculty</w:t>
      </w:r>
      <w:r w:rsidRPr="00BD4F8C">
        <w:rPr>
          <w:rFonts w:ascii="Times New Roman" w:hAnsi="Times New Roman"/>
          <w:b/>
        </w:rPr>
        <w:t>)</w:t>
      </w:r>
    </w:p>
    <w:p w:rsidR="00BD4F8C" w:rsidRDefault="00BD4F8C" w:rsidP="00BD4F8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BD4F8C">
        <w:rPr>
          <w:rFonts w:ascii="Times New Roman" w:hAnsi="Times New Roman"/>
          <w:b/>
        </w:rPr>
        <w:t>Academic Audit Committee Report (</w:t>
      </w:r>
      <w:r>
        <w:rPr>
          <w:rFonts w:ascii="Times New Roman" w:hAnsi="Times New Roman"/>
          <w:b/>
        </w:rPr>
        <w:t>Laboratory</w:t>
      </w:r>
      <w:r w:rsidRPr="00BD4F8C">
        <w:rPr>
          <w:rFonts w:ascii="Times New Roman" w:hAnsi="Times New Roman"/>
          <w:b/>
        </w:rPr>
        <w:t>)</w:t>
      </w:r>
    </w:p>
    <w:p w:rsidR="00BD4F8C" w:rsidRDefault="00BD4F8C" w:rsidP="00BD4F8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BD4F8C">
        <w:rPr>
          <w:rFonts w:ascii="Times New Roman" w:hAnsi="Times New Roman"/>
          <w:b/>
        </w:rPr>
        <w:t>Academic Audit Committee Report (Final)</w:t>
      </w:r>
    </w:p>
    <w:p w:rsidR="00865E4E" w:rsidRDefault="00865E4E" w:rsidP="00865E4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865E4E">
        <w:rPr>
          <w:rFonts w:ascii="Times New Roman" w:hAnsi="Times New Roman"/>
          <w:b/>
        </w:rPr>
        <w:t>Library Verification Report</w:t>
      </w:r>
    </w:p>
    <w:p w:rsidR="004A5A9C" w:rsidRDefault="004A5A9C" w:rsidP="00865E4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List of Subject Mentors department wise</w:t>
      </w:r>
    </w:p>
    <w:p w:rsidR="00EC3D8C" w:rsidRDefault="004A5A9C" w:rsidP="00865E4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List of student counselors department wise</w:t>
      </w:r>
    </w:p>
    <w:p w:rsidR="00A510C8" w:rsidRPr="00654AFE" w:rsidRDefault="00A510C8" w:rsidP="00A510C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>Suggestions by the verifying committee members:</w:t>
      </w:r>
    </w:p>
    <w:p w:rsidR="00A510C8" w:rsidRPr="00654AFE" w:rsidRDefault="00A510C8" w:rsidP="00A510C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A510C8" w:rsidRPr="00654AFE" w:rsidRDefault="00A510C8" w:rsidP="00A510C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A510C8" w:rsidRPr="00654AFE" w:rsidRDefault="00A510C8" w:rsidP="00A510C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10C8" w:rsidRPr="00654AFE" w:rsidRDefault="00A510C8" w:rsidP="00A510C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>Checked By</w:t>
      </w:r>
      <w:r>
        <w:rPr>
          <w:rFonts w:ascii="Times New Roman" w:hAnsi="Times New Roman"/>
          <w:b/>
          <w:bCs/>
          <w:sz w:val="24"/>
          <w:szCs w:val="24"/>
        </w:rPr>
        <w:t xml:space="preserve"> (Coordinator signature with date)</w:t>
      </w:r>
      <w:r w:rsidRPr="00654AFE">
        <w:rPr>
          <w:rFonts w:ascii="Times New Roman" w:hAnsi="Times New Roman"/>
          <w:b/>
          <w:bCs/>
          <w:sz w:val="24"/>
          <w:szCs w:val="24"/>
        </w:rPr>
        <w:t>:   ____________________</w:t>
      </w:r>
    </w:p>
    <w:p w:rsidR="00A510C8" w:rsidRPr="00654AFE" w:rsidRDefault="00A510C8" w:rsidP="00A510C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A510C8" w:rsidRDefault="00A510C8" w:rsidP="00A510C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 xml:space="preserve">Submitted to:  _______________________  </w:t>
      </w:r>
    </w:p>
    <w:p w:rsidR="004A5A9C" w:rsidRPr="00EC3D8C" w:rsidRDefault="004A5A9C" w:rsidP="00EC3D8C">
      <w:pPr>
        <w:jc w:val="both"/>
        <w:rPr>
          <w:rFonts w:ascii="Times New Roman" w:hAnsi="Times New Roman" w:cs="Times New Roman"/>
          <w:b/>
        </w:rPr>
      </w:pPr>
      <w:r w:rsidRPr="00EC3D8C">
        <w:rPr>
          <w:rFonts w:ascii="Times New Roman" w:hAnsi="Times New Roman"/>
          <w:b/>
        </w:rPr>
        <w:t xml:space="preserve"> </w:t>
      </w:r>
    </w:p>
    <w:p w:rsidR="007F6EA4" w:rsidRPr="00654AFE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lastRenderedPageBreak/>
        <w:t xml:space="preserve">    </w:t>
      </w:r>
    </w:p>
    <w:tbl>
      <w:tblPr>
        <w:tblW w:w="9100" w:type="dxa"/>
        <w:tblInd w:w="75" w:type="dxa"/>
        <w:tblLook w:val="04A0" w:firstRow="1" w:lastRow="0" w:firstColumn="1" w:lastColumn="0" w:noHBand="0" w:noVBand="1"/>
      </w:tblPr>
      <w:tblGrid>
        <w:gridCol w:w="1294"/>
        <w:gridCol w:w="1276"/>
        <w:gridCol w:w="1277"/>
        <w:gridCol w:w="1403"/>
        <w:gridCol w:w="1291"/>
        <w:gridCol w:w="1259"/>
        <w:gridCol w:w="1300"/>
      </w:tblGrid>
      <w:tr w:rsidR="007F6EA4" w:rsidRPr="007F6EA4" w:rsidTr="007F6EA4">
        <w:trPr>
          <w:trHeight w:val="37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Bharati</w:t>
            </w:r>
            <w:proofErr w:type="spellEnd"/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Vidyapeeth's</w:t>
            </w:r>
            <w:proofErr w:type="spellEnd"/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College of Engineering for Women,Pune-43</w:t>
            </w:r>
          </w:p>
          <w:p w:rsidR="00470E36" w:rsidRPr="007F6EA4" w:rsidRDefault="00470E36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7F6EA4" w:rsidRPr="007F6EA4" w:rsidTr="007F6EA4">
        <w:trPr>
          <w:trHeight w:val="37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Department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_________________</w:t>
            </w:r>
          </w:p>
          <w:p w:rsidR="00470E36" w:rsidRPr="007F6EA4" w:rsidRDefault="00470E36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7F6EA4" w:rsidRPr="007F6EA4" w:rsidTr="007F6EA4">
        <w:trPr>
          <w:trHeight w:val="43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Class Time Table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 Academic Year ____________</w:t>
            </w:r>
            <w:r w:rsidRPr="007F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Semester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_________</w:t>
            </w:r>
          </w:p>
          <w:p w:rsidR="00470E36" w:rsidRDefault="00470E36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:rsidR="00470E36" w:rsidRDefault="00470E36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Day: _____________   Date: ___________</w:t>
            </w:r>
          </w:p>
          <w:p w:rsidR="00470E36" w:rsidRDefault="00470E36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:rsidR="00470E36" w:rsidRPr="007F6EA4" w:rsidRDefault="00470E36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7F6EA4" w:rsidRPr="007F6EA4" w:rsidTr="007F6EA4">
        <w:trPr>
          <w:trHeight w:val="435"/>
        </w:trPr>
        <w:tc>
          <w:tcPr>
            <w:tcW w:w="91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Class ______</w:t>
            </w:r>
          </w:p>
        </w:tc>
      </w:tr>
      <w:tr w:rsidR="007F6EA4" w:rsidRPr="007F6EA4" w:rsidTr="007F6EA4">
        <w:trPr>
          <w:trHeight w:val="76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Time/Day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Monday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Tuesday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Wednesday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Thursday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Friday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Saturday</w:t>
            </w:r>
          </w:p>
        </w:tc>
      </w:tr>
      <w:tr w:rsidR="007F6EA4" w:rsidRPr="007F6EA4" w:rsidTr="007F6EA4">
        <w:trPr>
          <w:trHeight w:val="762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9:00 - 10:00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7F6EA4" w:rsidRPr="007F6EA4" w:rsidTr="007F6EA4">
        <w:trPr>
          <w:trHeight w:val="762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10:00 - 11:00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7F6EA4" w:rsidRPr="007F6EA4" w:rsidTr="007F6EA4">
        <w:trPr>
          <w:trHeight w:val="42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11:00 - 11:15</w:t>
            </w:r>
          </w:p>
        </w:tc>
        <w:tc>
          <w:tcPr>
            <w:tcW w:w="7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Short Break</w:t>
            </w:r>
          </w:p>
        </w:tc>
      </w:tr>
      <w:tr w:rsidR="007F6EA4" w:rsidRPr="007F6EA4" w:rsidTr="007F6EA4">
        <w:trPr>
          <w:trHeight w:val="762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11:15 - 12:15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A4" w:rsidRPr="007F6EA4" w:rsidRDefault="007F6EA4" w:rsidP="007F6E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</w:tr>
      <w:tr w:rsidR="007F6EA4" w:rsidRPr="007F6EA4" w:rsidTr="007F6EA4">
        <w:trPr>
          <w:trHeight w:val="762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12:15 - 1:15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A4" w:rsidRPr="007F6EA4" w:rsidRDefault="007F6EA4" w:rsidP="007F6E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</w:tr>
      <w:tr w:rsidR="007F6EA4" w:rsidRPr="007F6EA4" w:rsidTr="007F6EA4">
        <w:trPr>
          <w:trHeight w:val="57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1:15 - 2:00</w:t>
            </w:r>
          </w:p>
        </w:tc>
        <w:tc>
          <w:tcPr>
            <w:tcW w:w="7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Long Break</w:t>
            </w:r>
          </w:p>
        </w:tc>
      </w:tr>
      <w:tr w:rsidR="007F6EA4" w:rsidRPr="007F6EA4" w:rsidTr="007F6EA4">
        <w:trPr>
          <w:trHeight w:val="762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2:00 - 3:00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A4" w:rsidRPr="007F6EA4" w:rsidRDefault="007F6EA4" w:rsidP="007F6E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</w:tr>
      <w:tr w:rsidR="007F6EA4" w:rsidRPr="007F6EA4" w:rsidTr="007F6EA4">
        <w:trPr>
          <w:trHeight w:val="762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3:00- 4:00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F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A4" w:rsidRPr="007F6EA4" w:rsidRDefault="007F6EA4" w:rsidP="007F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EA4" w:rsidRPr="007F6EA4" w:rsidRDefault="007F6EA4" w:rsidP="007F6E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</w:tr>
    </w:tbl>
    <w:p w:rsidR="00470E36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470E36" w:rsidRDefault="00470E36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0E36" w:rsidRDefault="009D0691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Academic Monitoring Committee Member Name and Sign. ______________________</w:t>
      </w:r>
    </w:p>
    <w:p w:rsidR="009D0691" w:rsidRDefault="009D0691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0691" w:rsidRDefault="009D0691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0691" w:rsidRDefault="009D0691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0691" w:rsidRDefault="009D0691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HOD Name and Sign. ______________________</w:t>
      </w:r>
    </w:p>
    <w:p w:rsidR="00470E36" w:rsidRDefault="00470E36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47EB" w:rsidRDefault="00654AFE" w:rsidP="00654AF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AFE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sectPr w:rsidR="00CD4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C73"/>
    <w:multiLevelType w:val="hybridMultilevel"/>
    <w:tmpl w:val="E032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43EE4"/>
    <w:multiLevelType w:val="hybridMultilevel"/>
    <w:tmpl w:val="A82C3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A23D9"/>
    <w:multiLevelType w:val="hybridMultilevel"/>
    <w:tmpl w:val="F25C5E1A"/>
    <w:lvl w:ilvl="0" w:tplc="D52EF9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A763E1"/>
    <w:multiLevelType w:val="hybridMultilevel"/>
    <w:tmpl w:val="8338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F7BAA"/>
    <w:multiLevelType w:val="hybridMultilevel"/>
    <w:tmpl w:val="8168F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07A5B"/>
    <w:multiLevelType w:val="hybridMultilevel"/>
    <w:tmpl w:val="8338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46DBF"/>
    <w:multiLevelType w:val="hybridMultilevel"/>
    <w:tmpl w:val="8338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F72FE"/>
    <w:multiLevelType w:val="hybridMultilevel"/>
    <w:tmpl w:val="55FE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8A"/>
    <w:rsid w:val="00044D89"/>
    <w:rsid w:val="00051EEE"/>
    <w:rsid w:val="00170338"/>
    <w:rsid w:val="001C0A03"/>
    <w:rsid w:val="002C3FE3"/>
    <w:rsid w:val="002E0F3D"/>
    <w:rsid w:val="0030702C"/>
    <w:rsid w:val="003650A7"/>
    <w:rsid w:val="003E4669"/>
    <w:rsid w:val="00421B9A"/>
    <w:rsid w:val="00461805"/>
    <w:rsid w:val="00470E36"/>
    <w:rsid w:val="004917B4"/>
    <w:rsid w:val="004A34FC"/>
    <w:rsid w:val="004A5A9C"/>
    <w:rsid w:val="004F0F0D"/>
    <w:rsid w:val="004F6343"/>
    <w:rsid w:val="00654AFE"/>
    <w:rsid w:val="006F40CD"/>
    <w:rsid w:val="007305EA"/>
    <w:rsid w:val="0078734F"/>
    <w:rsid w:val="007F6EA4"/>
    <w:rsid w:val="00837D5E"/>
    <w:rsid w:val="00842D8A"/>
    <w:rsid w:val="00865E4E"/>
    <w:rsid w:val="00895BA2"/>
    <w:rsid w:val="008C649A"/>
    <w:rsid w:val="009A4831"/>
    <w:rsid w:val="009D0691"/>
    <w:rsid w:val="00A510C8"/>
    <w:rsid w:val="00A6397E"/>
    <w:rsid w:val="00AF3485"/>
    <w:rsid w:val="00BA60CE"/>
    <w:rsid w:val="00BD4F8C"/>
    <w:rsid w:val="00BF3D79"/>
    <w:rsid w:val="00C43941"/>
    <w:rsid w:val="00C4434E"/>
    <w:rsid w:val="00C5642D"/>
    <w:rsid w:val="00CB31DE"/>
    <w:rsid w:val="00CD47EB"/>
    <w:rsid w:val="00D44008"/>
    <w:rsid w:val="00DF799A"/>
    <w:rsid w:val="00EB3DD2"/>
    <w:rsid w:val="00EC3D8C"/>
    <w:rsid w:val="00ED2C56"/>
    <w:rsid w:val="00ED4A46"/>
    <w:rsid w:val="00ED4CDB"/>
    <w:rsid w:val="00EF31CD"/>
    <w:rsid w:val="00F37BB9"/>
    <w:rsid w:val="00F6481D"/>
    <w:rsid w:val="00FC7BA2"/>
    <w:rsid w:val="00FD4610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76F3C-20CD-47B5-B4F9-ABE53D64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C8"/>
    <w:pPr>
      <w:spacing w:after="200" w:line="276" w:lineRule="auto"/>
    </w:pPr>
    <w:rPr>
      <w:rFonts w:eastAsiaTheme="minorEastAsia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7EB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C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D4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BVCOEW</dc:creator>
  <cp:keywords/>
  <dc:description/>
  <cp:lastModifiedBy>BVCOEW</cp:lastModifiedBy>
  <cp:revision>2</cp:revision>
  <dcterms:created xsi:type="dcterms:W3CDTF">2018-06-22T17:42:00Z</dcterms:created>
  <dcterms:modified xsi:type="dcterms:W3CDTF">2018-06-22T17:42:00Z</dcterms:modified>
</cp:coreProperties>
</file>